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1F71" w14:textId="77777777" w:rsidR="00C83489" w:rsidRPr="002A5155" w:rsidRDefault="00C83489">
      <w:pPr>
        <w:pStyle w:val="Corpotesto"/>
        <w:spacing w:before="7"/>
      </w:pPr>
    </w:p>
    <w:p w14:paraId="13BC8BF7" w14:textId="3DA9B339" w:rsidR="00DB6983" w:rsidRPr="002A5155" w:rsidRDefault="00DB6983" w:rsidP="00DB6983"/>
    <w:p w14:paraId="43523E73" w14:textId="0185E6B8" w:rsidR="00DB6983" w:rsidRPr="002A5155" w:rsidRDefault="006839F4" w:rsidP="006839F4">
      <w:pPr>
        <w:jc w:val="center"/>
      </w:pPr>
      <w:r>
        <w:rPr>
          <w:noProof/>
          <w:lang w:eastAsia="it-IT"/>
        </w:rPr>
        <w:drawing>
          <wp:inline distT="0" distB="0" distL="0" distR="0" wp14:anchorId="08F0D838" wp14:editId="61742A53">
            <wp:extent cx="2542318" cy="40207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ivalledeilaghi.com/wp-content/uploads/2018/09/oasi-ass-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42318" cy="4020792"/>
                    </a:xfrm>
                    <a:prstGeom prst="rect">
                      <a:avLst/>
                    </a:prstGeom>
                    <a:noFill/>
                    <a:ln>
                      <a:noFill/>
                    </a:ln>
                  </pic:spPr>
                </pic:pic>
              </a:graphicData>
            </a:graphic>
          </wp:inline>
        </w:drawing>
      </w:r>
    </w:p>
    <w:p w14:paraId="453292B3" w14:textId="721639CE" w:rsidR="00DB6983" w:rsidRPr="002A5155" w:rsidRDefault="00DB6983" w:rsidP="00DB6983"/>
    <w:p w14:paraId="4032BD76" w14:textId="7A8C66F4" w:rsidR="00DB6983" w:rsidRPr="002A5155" w:rsidRDefault="00DB6983" w:rsidP="00DB6983"/>
    <w:p w14:paraId="759B28F0" w14:textId="77777777" w:rsidR="00DB6983" w:rsidRPr="002A5155" w:rsidRDefault="00DB6983" w:rsidP="00DB6983"/>
    <w:p w14:paraId="10F2D72F" w14:textId="77777777" w:rsidR="00DB6983" w:rsidRPr="002A5155" w:rsidRDefault="00DB6983" w:rsidP="002A5155">
      <w:pPr>
        <w:jc w:val="center"/>
        <w:rPr>
          <w:b/>
          <w:sz w:val="44"/>
          <w:szCs w:val="44"/>
        </w:rPr>
      </w:pPr>
      <w:r w:rsidRPr="002A5155">
        <w:rPr>
          <w:b/>
          <w:sz w:val="44"/>
          <w:szCs w:val="44"/>
        </w:rPr>
        <w:t>Modello di organizzazione, gestione e controllo</w:t>
      </w:r>
    </w:p>
    <w:p w14:paraId="5FC54972" w14:textId="77777777" w:rsidR="00DB6983" w:rsidRPr="002A5155" w:rsidRDefault="00DB6983" w:rsidP="00DB6983">
      <w:pPr>
        <w:jc w:val="center"/>
        <w:rPr>
          <w:b/>
          <w:sz w:val="44"/>
          <w:szCs w:val="44"/>
        </w:rPr>
      </w:pPr>
    </w:p>
    <w:p w14:paraId="2E9F7EE5" w14:textId="77777777" w:rsidR="00DB6983" w:rsidRPr="002A5155" w:rsidRDefault="00DB6983" w:rsidP="00DB6983">
      <w:pPr>
        <w:jc w:val="center"/>
        <w:rPr>
          <w:b/>
          <w:sz w:val="48"/>
          <w:szCs w:val="48"/>
        </w:rPr>
      </w:pPr>
      <w:r w:rsidRPr="002A5155">
        <w:rPr>
          <w:b/>
          <w:sz w:val="48"/>
          <w:szCs w:val="48"/>
        </w:rPr>
        <w:t>PARTE GENERALE</w:t>
      </w:r>
    </w:p>
    <w:p w14:paraId="37D3E0EC" w14:textId="77777777" w:rsidR="00DB6983" w:rsidRPr="002A5155" w:rsidRDefault="00DB6983" w:rsidP="00DB6983">
      <w:pPr>
        <w:jc w:val="center"/>
        <w:rPr>
          <w:b/>
          <w:sz w:val="44"/>
          <w:szCs w:val="44"/>
        </w:rPr>
      </w:pPr>
    </w:p>
    <w:p w14:paraId="56688D62" w14:textId="77777777" w:rsidR="00DB6983" w:rsidRPr="00547BCD" w:rsidRDefault="00DB6983" w:rsidP="00DB6983">
      <w:pPr>
        <w:jc w:val="center"/>
        <w:rPr>
          <w:b/>
          <w:sz w:val="40"/>
          <w:szCs w:val="40"/>
        </w:rPr>
      </w:pPr>
    </w:p>
    <w:p w14:paraId="56E04172" w14:textId="77777777" w:rsidR="00DB6983" w:rsidRPr="00547BCD" w:rsidRDefault="00DB6983" w:rsidP="00DB6983">
      <w:pPr>
        <w:jc w:val="center"/>
        <w:rPr>
          <w:b/>
          <w:i/>
          <w:iCs/>
          <w:sz w:val="40"/>
          <w:szCs w:val="40"/>
        </w:rPr>
      </w:pPr>
      <w:r w:rsidRPr="00547BCD">
        <w:rPr>
          <w:b/>
          <w:i/>
          <w:iCs/>
          <w:sz w:val="40"/>
          <w:szCs w:val="40"/>
        </w:rPr>
        <w:t xml:space="preserve">Progetto </w:t>
      </w:r>
      <w:proofErr w:type="spellStart"/>
      <w:r w:rsidRPr="00547BCD">
        <w:rPr>
          <w:b/>
          <w:i/>
          <w:iCs/>
          <w:sz w:val="40"/>
          <w:szCs w:val="40"/>
        </w:rPr>
        <w:t>Compliance</w:t>
      </w:r>
      <w:proofErr w:type="spellEnd"/>
      <w:r w:rsidRPr="00547BCD">
        <w:rPr>
          <w:b/>
          <w:i/>
          <w:iCs/>
          <w:sz w:val="40"/>
          <w:szCs w:val="40"/>
        </w:rPr>
        <w:t xml:space="preserve"> </w:t>
      </w:r>
    </w:p>
    <w:p w14:paraId="122AD9D1" w14:textId="2FDBB91C" w:rsidR="00DB6983" w:rsidRPr="00547BCD" w:rsidRDefault="00DB6983" w:rsidP="00DB6983">
      <w:pPr>
        <w:jc w:val="center"/>
        <w:rPr>
          <w:sz w:val="24"/>
          <w:szCs w:val="24"/>
        </w:rPr>
      </w:pPr>
      <w:r w:rsidRPr="00547BCD">
        <w:rPr>
          <w:b/>
          <w:i/>
          <w:iCs/>
          <w:sz w:val="40"/>
          <w:szCs w:val="40"/>
        </w:rPr>
        <w:t>Decreto Legislativo 231 del 2001</w:t>
      </w:r>
    </w:p>
    <w:p w14:paraId="535BD448" w14:textId="77777777" w:rsidR="00DB6983" w:rsidRPr="002A5155" w:rsidRDefault="00DB6983" w:rsidP="00DB6983">
      <w:pPr>
        <w:jc w:val="center"/>
      </w:pPr>
    </w:p>
    <w:p w14:paraId="04EBB230" w14:textId="77777777" w:rsidR="00DB6983" w:rsidRPr="002A5155" w:rsidRDefault="00DB6983" w:rsidP="00DB6983">
      <w:pPr>
        <w:jc w:val="center"/>
      </w:pPr>
    </w:p>
    <w:p w14:paraId="175B0E69" w14:textId="77777777" w:rsidR="00DB6983" w:rsidRPr="002A5155" w:rsidRDefault="00DB6983" w:rsidP="00DB6983">
      <w:pPr>
        <w:jc w:val="center"/>
      </w:pPr>
    </w:p>
    <w:p w14:paraId="7174B3CB" w14:textId="28D23E40" w:rsidR="00DB6983" w:rsidRPr="00693691" w:rsidRDefault="00DB6983" w:rsidP="00DB6983">
      <w:pPr>
        <w:jc w:val="right"/>
        <w:rPr>
          <w:b/>
          <w:highlight w:val="yellow"/>
        </w:rPr>
      </w:pPr>
      <w:bookmarkStart w:id="0" w:name="_Hlk38268857"/>
      <w:r w:rsidRPr="00693691">
        <w:rPr>
          <w:b/>
          <w:highlight w:val="yellow"/>
        </w:rPr>
        <w:t xml:space="preserve">Aggiornato al </w:t>
      </w:r>
      <w:proofErr w:type="spellStart"/>
      <w:r w:rsidR="006839F4" w:rsidRPr="00693691">
        <w:rPr>
          <w:b/>
          <w:highlight w:val="yellow"/>
        </w:rPr>
        <w:t>xxxxx</w:t>
      </w:r>
      <w:proofErr w:type="spellEnd"/>
      <w:r w:rsidRPr="00693691">
        <w:rPr>
          <w:b/>
          <w:highlight w:val="yellow"/>
        </w:rPr>
        <w:t xml:space="preserve"> </w:t>
      </w:r>
    </w:p>
    <w:p w14:paraId="25226BE8" w14:textId="4F61CA36" w:rsidR="00DB6983" w:rsidRPr="00547BCD" w:rsidRDefault="00DB6983" w:rsidP="00DB6983">
      <w:pPr>
        <w:jc w:val="right"/>
        <w:rPr>
          <w:bCs/>
        </w:rPr>
      </w:pPr>
      <w:r w:rsidRPr="00693691">
        <w:rPr>
          <w:bCs/>
          <w:highlight w:val="yellow"/>
        </w:rPr>
        <w:t xml:space="preserve">Approvato dal Consiglio </w:t>
      </w:r>
      <w:r w:rsidR="0028737A">
        <w:rPr>
          <w:bCs/>
          <w:highlight w:val="yellow"/>
        </w:rPr>
        <w:t>Direttivo</w:t>
      </w:r>
      <w:r w:rsidR="006839F4" w:rsidRPr="00693691">
        <w:rPr>
          <w:bCs/>
          <w:highlight w:val="yellow"/>
        </w:rPr>
        <w:t xml:space="preserve"> il </w:t>
      </w:r>
      <w:proofErr w:type="spellStart"/>
      <w:r w:rsidR="006839F4" w:rsidRPr="00693691">
        <w:rPr>
          <w:bCs/>
          <w:highlight w:val="yellow"/>
        </w:rPr>
        <w:t>xxxxxxx</w:t>
      </w:r>
      <w:proofErr w:type="spellEnd"/>
    </w:p>
    <w:p w14:paraId="3492722F" w14:textId="375FE152" w:rsidR="00DB6983" w:rsidRPr="00547BCD" w:rsidRDefault="00DB6983" w:rsidP="00DB6983">
      <w:pPr>
        <w:jc w:val="right"/>
        <w:rPr>
          <w:bCs/>
        </w:rPr>
      </w:pPr>
    </w:p>
    <w:bookmarkEnd w:id="0"/>
    <w:p w14:paraId="1187CE7A" w14:textId="77777777" w:rsidR="00C83489" w:rsidRPr="002A5155" w:rsidRDefault="00C83489">
      <w:pPr>
        <w:pStyle w:val="Corpotesto"/>
        <w:rPr>
          <w:b/>
          <w:i/>
        </w:rPr>
      </w:pPr>
    </w:p>
    <w:p w14:paraId="2DBEEBDC" w14:textId="77777777" w:rsidR="00DB6983" w:rsidRPr="002A5155" w:rsidRDefault="00DB6983" w:rsidP="00323163">
      <w:pPr>
        <w:jc w:val="center"/>
        <w:rPr>
          <w:b/>
          <w:i/>
          <w:iCs/>
          <w:sz w:val="36"/>
          <w:szCs w:val="36"/>
        </w:rPr>
        <w:sectPr w:rsidR="00DB6983" w:rsidRPr="002A5155" w:rsidSect="006839F4">
          <w:headerReference w:type="default" r:id="rId9"/>
          <w:footerReference w:type="default" r:id="rId10"/>
          <w:footerReference w:type="first" r:id="rId11"/>
          <w:pgSz w:w="11900" w:h="16840"/>
          <w:pgMar w:top="993" w:right="1580" w:bottom="1020" w:left="1560" w:header="725" w:footer="577" w:gutter="0"/>
          <w:pgNumType w:start="1"/>
          <w:cols w:space="720"/>
          <w:titlePg/>
          <w:docGrid w:linePitch="299"/>
        </w:sectPr>
      </w:pPr>
    </w:p>
    <w:p w14:paraId="7D84221C" w14:textId="77777777" w:rsidR="00323163" w:rsidRPr="002A5155" w:rsidRDefault="00323163" w:rsidP="00DB6983">
      <w:pPr>
        <w:rPr>
          <w:b/>
          <w:sz w:val="24"/>
          <w:szCs w:val="24"/>
        </w:rPr>
      </w:pPr>
    </w:p>
    <w:bookmarkStart w:id="1" w:name="_TOC_250027" w:displacedByCustomXml="next"/>
    <w:bookmarkEnd w:id="1" w:displacedByCustomXml="next"/>
    <w:sdt>
      <w:sdtPr>
        <w:rPr>
          <w:rFonts w:ascii="Arial" w:eastAsia="Arial" w:hAnsi="Arial" w:cs="Arial"/>
          <w:color w:val="auto"/>
          <w:sz w:val="22"/>
          <w:szCs w:val="22"/>
          <w:lang w:eastAsia="en-US"/>
        </w:rPr>
        <w:id w:val="2103218350"/>
        <w:docPartObj>
          <w:docPartGallery w:val="Table of Contents"/>
          <w:docPartUnique/>
        </w:docPartObj>
      </w:sdtPr>
      <w:sdtEndPr>
        <w:rPr>
          <w:b/>
          <w:bCs/>
        </w:rPr>
      </w:sdtEndPr>
      <w:sdtContent>
        <w:p w14:paraId="54EB43CB" w14:textId="12CDE52F" w:rsidR="00AD1417" w:rsidRPr="00611725" w:rsidRDefault="001F55CD" w:rsidP="00611725">
          <w:pPr>
            <w:pStyle w:val="Titolosommario"/>
            <w:spacing w:line="360" w:lineRule="auto"/>
            <w:ind w:left="426"/>
            <w:rPr>
              <w:rFonts w:ascii="Arial" w:hAnsi="Arial" w:cs="Arial"/>
              <w:b/>
              <w:bCs/>
              <w:color w:val="auto"/>
              <w:sz w:val="22"/>
              <w:szCs w:val="22"/>
            </w:rPr>
          </w:pPr>
          <w:r w:rsidRPr="00611725">
            <w:rPr>
              <w:rFonts w:ascii="Arial" w:hAnsi="Arial" w:cs="Arial"/>
              <w:b/>
              <w:bCs/>
              <w:color w:val="auto"/>
              <w:sz w:val="22"/>
              <w:szCs w:val="22"/>
            </w:rPr>
            <w:t>Indice Sommario</w:t>
          </w:r>
        </w:p>
        <w:p w14:paraId="1CCC34A0" w14:textId="49E0CD67" w:rsidR="00611725" w:rsidRPr="00611725" w:rsidRDefault="00AD1417"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r w:rsidRPr="00611725">
            <w:rPr>
              <w:sz w:val="22"/>
              <w:szCs w:val="22"/>
            </w:rPr>
            <w:fldChar w:fldCharType="begin"/>
          </w:r>
          <w:r w:rsidRPr="00611725">
            <w:rPr>
              <w:sz w:val="22"/>
              <w:szCs w:val="22"/>
            </w:rPr>
            <w:instrText xml:space="preserve"> TOC \o "1-3" \h \z \u </w:instrText>
          </w:r>
          <w:r w:rsidRPr="00611725">
            <w:rPr>
              <w:sz w:val="22"/>
              <w:szCs w:val="22"/>
            </w:rPr>
            <w:fldChar w:fldCharType="separate"/>
          </w:r>
          <w:hyperlink w:anchor="_Toc115556390" w:history="1">
            <w:r w:rsidR="00611725" w:rsidRPr="00611725">
              <w:rPr>
                <w:rStyle w:val="Collegamentoipertestuale"/>
                <w:noProof/>
                <w:sz w:val="22"/>
                <w:szCs w:val="22"/>
              </w:rPr>
              <w:t>Premessa e note introduttive alla lettura del documento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_Toc115556390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2</w:t>
            </w:r>
            <w:r w:rsidR="00611725" w:rsidRPr="00611725">
              <w:rPr>
                <w:noProof/>
                <w:webHidden/>
                <w:sz w:val="22"/>
                <w:szCs w:val="22"/>
              </w:rPr>
              <w:fldChar w:fldCharType="end"/>
            </w:r>
          </w:hyperlink>
        </w:p>
        <w:p w14:paraId="610B9FD6" w14:textId="175222A8"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391" w:history="1">
            <w:r w:rsidR="00611725" w:rsidRPr="00611725">
              <w:rPr>
                <w:rStyle w:val="Collegamentoipertestuale"/>
                <w:noProof/>
                <w:sz w:val="22"/>
                <w:szCs w:val="22"/>
              </w:rPr>
              <w:t>Chi siamo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_Toc115556391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3</w:t>
            </w:r>
            <w:r w:rsidR="00611725" w:rsidRPr="00611725">
              <w:rPr>
                <w:noProof/>
                <w:webHidden/>
                <w:sz w:val="22"/>
                <w:szCs w:val="22"/>
              </w:rPr>
              <w:fldChar w:fldCharType="end"/>
            </w:r>
          </w:hyperlink>
        </w:p>
        <w:p w14:paraId="15FFBA0C" w14:textId="7E6644E7"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392" w:history="1">
            <w:r w:rsidR="00611725" w:rsidRPr="0028737A">
              <w:rPr>
                <w:rStyle w:val="Collegamentoipertestuale"/>
                <w:noProof/>
                <w:sz w:val="22"/>
                <w:szCs w:val="22"/>
              </w:rPr>
              <w:t>Dati aziendali di base</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_Toc115556392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3</w:t>
            </w:r>
            <w:r w:rsidR="00611725" w:rsidRPr="00611725">
              <w:rPr>
                <w:noProof/>
                <w:webHidden/>
                <w:sz w:val="22"/>
                <w:szCs w:val="22"/>
              </w:rPr>
              <w:fldChar w:fldCharType="end"/>
            </w:r>
          </w:hyperlink>
        </w:p>
        <w:p w14:paraId="0E912804" w14:textId="4173A196"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393" w:history="1">
            <w:r w:rsidR="00611725" w:rsidRPr="00611725">
              <w:rPr>
                <w:rStyle w:val="Collegamentoipertestuale"/>
                <w:rFonts w:ascii="Open Sans" w:hAnsi="Open Sans" w:cs="Open Sans"/>
                <w:noProof/>
                <w:spacing w:val="-1"/>
                <w:sz w:val="22"/>
                <w:szCs w:val="22"/>
              </w:rPr>
              <w:t>1.</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Il Decreto Legislativo 8 giugno 2001 n.</w:t>
            </w:r>
            <w:r w:rsidR="00611725" w:rsidRPr="00611725">
              <w:rPr>
                <w:rStyle w:val="Collegamentoipertestuale"/>
                <w:noProof/>
                <w:spacing w:val="-5"/>
                <w:sz w:val="22"/>
                <w:szCs w:val="22"/>
              </w:rPr>
              <w:t xml:space="preserve"> </w:t>
            </w:r>
            <w:r w:rsidR="00611725" w:rsidRPr="00611725">
              <w:rPr>
                <w:rStyle w:val="Collegamentoipertestuale"/>
                <w:noProof/>
                <w:sz w:val="22"/>
                <w:szCs w:val="22"/>
              </w:rPr>
              <w:t>231</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_Toc115556393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4</w:t>
            </w:r>
            <w:r w:rsidR="00611725" w:rsidRPr="00611725">
              <w:rPr>
                <w:noProof/>
                <w:webHidden/>
                <w:sz w:val="22"/>
                <w:szCs w:val="22"/>
              </w:rPr>
              <w:fldChar w:fldCharType="end"/>
            </w:r>
          </w:hyperlink>
        </w:p>
        <w:p w14:paraId="71B8EA22" w14:textId="77FBCD0D"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394" w:history="1">
            <w:r w:rsidR="00611725" w:rsidRPr="00611725">
              <w:rPr>
                <w:rStyle w:val="Collegamentoipertestuale"/>
                <w:rFonts w:ascii="Open Sans" w:hAnsi="Open Sans" w:cs="Open Sans"/>
                <w:noProof/>
                <w:spacing w:val="-1"/>
                <w:sz w:val="22"/>
                <w:szCs w:val="22"/>
              </w:rPr>
              <w:t>2.</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I reati-presupposto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_Toc115556394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4</w:t>
            </w:r>
            <w:r w:rsidR="00611725" w:rsidRPr="00611725">
              <w:rPr>
                <w:noProof/>
                <w:webHidden/>
                <w:sz w:val="22"/>
                <w:szCs w:val="22"/>
              </w:rPr>
              <w:fldChar w:fldCharType="end"/>
            </w:r>
          </w:hyperlink>
        </w:p>
        <w:p w14:paraId="5DFAFB88" w14:textId="07A55EC4"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395" w:history="1">
            <w:r w:rsidR="00611725" w:rsidRPr="00611725">
              <w:rPr>
                <w:rStyle w:val="Collegamentoipertestuale"/>
                <w:rFonts w:ascii="Open Sans" w:hAnsi="Open Sans" w:cs="Open Sans"/>
                <w:noProof/>
                <w:spacing w:val="-1"/>
                <w:sz w:val="22"/>
                <w:szCs w:val="22"/>
              </w:rPr>
              <w:t>3.</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Appartenenza dell’autore del reato all’organizzazione</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_Toc115556395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5</w:t>
            </w:r>
            <w:r w:rsidR="00611725" w:rsidRPr="00611725">
              <w:rPr>
                <w:noProof/>
                <w:webHidden/>
                <w:sz w:val="22"/>
                <w:szCs w:val="22"/>
              </w:rPr>
              <w:fldChar w:fldCharType="end"/>
            </w:r>
          </w:hyperlink>
        </w:p>
        <w:p w14:paraId="009080E1" w14:textId="2B0CAB40"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396" w:history="1">
            <w:r w:rsidR="00611725" w:rsidRPr="00611725">
              <w:rPr>
                <w:rStyle w:val="Collegamentoipertestuale"/>
                <w:rFonts w:ascii="Open Sans" w:hAnsi="Open Sans" w:cs="Open Sans"/>
                <w:noProof/>
                <w:spacing w:val="-1"/>
                <w:sz w:val="22"/>
                <w:szCs w:val="22"/>
              </w:rPr>
              <w:t>4.</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Il presupposto dell’interesse o del vantaggio dell’Ente</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_Toc115556396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6</w:t>
            </w:r>
            <w:r w:rsidR="00611725" w:rsidRPr="00611725">
              <w:rPr>
                <w:noProof/>
                <w:webHidden/>
                <w:sz w:val="22"/>
                <w:szCs w:val="22"/>
              </w:rPr>
              <w:fldChar w:fldCharType="end"/>
            </w:r>
          </w:hyperlink>
        </w:p>
        <w:p w14:paraId="42ACDD81" w14:textId="1AD95F58"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397" w:history="1">
            <w:r w:rsidR="00611725" w:rsidRPr="00611725">
              <w:rPr>
                <w:rStyle w:val="Collegamentoipertestuale"/>
                <w:rFonts w:ascii="Open Sans" w:hAnsi="Open Sans" w:cs="Open Sans"/>
                <w:noProof/>
                <w:spacing w:val="-1"/>
                <w:sz w:val="22"/>
                <w:szCs w:val="22"/>
              </w:rPr>
              <w:t>5.</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Le sanzioni e il procedimento di accertamento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_Toc115556397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6</w:t>
            </w:r>
            <w:r w:rsidR="00611725" w:rsidRPr="00611725">
              <w:rPr>
                <w:noProof/>
                <w:webHidden/>
                <w:sz w:val="22"/>
                <w:szCs w:val="22"/>
              </w:rPr>
              <w:fldChar w:fldCharType="end"/>
            </w:r>
          </w:hyperlink>
        </w:p>
        <w:p w14:paraId="7CBA6651" w14:textId="43E4B059"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398" w:history="1">
            <w:r w:rsidR="00611725" w:rsidRPr="00611725">
              <w:rPr>
                <w:rStyle w:val="Collegamentoipertestuale"/>
                <w:noProof/>
                <w:spacing w:val="-1"/>
                <w:sz w:val="22"/>
                <w:szCs w:val="22"/>
              </w:rPr>
              <w:t>5.1</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Sanzioni</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_Toc115556398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6</w:t>
            </w:r>
            <w:r w:rsidR="00611725" w:rsidRPr="00611725">
              <w:rPr>
                <w:noProof/>
                <w:webHidden/>
                <w:sz w:val="22"/>
                <w:szCs w:val="22"/>
              </w:rPr>
              <w:fldChar w:fldCharType="end"/>
            </w:r>
          </w:hyperlink>
        </w:p>
        <w:p w14:paraId="15F42F88" w14:textId="37391681"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399" w:history="1">
            <w:r w:rsidR="00611725" w:rsidRPr="00611725">
              <w:rPr>
                <w:rStyle w:val="Collegamentoipertestuale"/>
                <w:noProof/>
                <w:spacing w:val="-1"/>
                <w:sz w:val="22"/>
                <w:szCs w:val="22"/>
              </w:rPr>
              <w:t>5.2</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Procedimento di</w:t>
            </w:r>
            <w:r w:rsidR="00611725" w:rsidRPr="00611725">
              <w:rPr>
                <w:rStyle w:val="Collegamentoipertestuale"/>
                <w:noProof/>
                <w:spacing w:val="-4"/>
                <w:sz w:val="22"/>
                <w:szCs w:val="22"/>
              </w:rPr>
              <w:t xml:space="preserve"> </w:t>
            </w:r>
            <w:r w:rsidR="00611725" w:rsidRPr="00611725">
              <w:rPr>
                <w:rStyle w:val="Collegamentoipertestuale"/>
                <w:noProof/>
                <w:sz w:val="22"/>
                <w:szCs w:val="22"/>
              </w:rPr>
              <w:t>accertamento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_Toc115556399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7</w:t>
            </w:r>
            <w:r w:rsidR="00611725" w:rsidRPr="00611725">
              <w:rPr>
                <w:noProof/>
                <w:webHidden/>
                <w:sz w:val="22"/>
                <w:szCs w:val="22"/>
              </w:rPr>
              <w:fldChar w:fldCharType="end"/>
            </w:r>
          </w:hyperlink>
        </w:p>
        <w:p w14:paraId="53D042DB" w14:textId="7DECF49A"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400" w:history="1">
            <w:r w:rsidR="00611725" w:rsidRPr="00611725">
              <w:rPr>
                <w:rStyle w:val="Collegamentoipertestuale"/>
                <w:rFonts w:ascii="Open Sans" w:hAnsi="Open Sans" w:cs="Open Sans"/>
                <w:noProof/>
                <w:spacing w:val="-1"/>
                <w:sz w:val="22"/>
                <w:szCs w:val="22"/>
              </w:rPr>
              <w:t>6.</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Reati commessi</w:t>
            </w:r>
            <w:r w:rsidR="00611725" w:rsidRPr="00611725">
              <w:rPr>
                <w:rStyle w:val="Collegamentoipertestuale"/>
                <w:noProof/>
                <w:spacing w:val="3"/>
                <w:sz w:val="22"/>
                <w:szCs w:val="22"/>
              </w:rPr>
              <w:t xml:space="preserve"> </w:t>
            </w:r>
            <w:r w:rsidR="00611725" w:rsidRPr="00611725">
              <w:rPr>
                <w:rStyle w:val="Collegamentoipertestuale"/>
                <w:noProof/>
                <w:sz w:val="22"/>
                <w:szCs w:val="22"/>
              </w:rPr>
              <w:t>all’estero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_Toc115556400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8</w:t>
            </w:r>
            <w:r w:rsidR="00611725" w:rsidRPr="00611725">
              <w:rPr>
                <w:noProof/>
                <w:webHidden/>
                <w:sz w:val="22"/>
                <w:szCs w:val="22"/>
              </w:rPr>
              <w:fldChar w:fldCharType="end"/>
            </w:r>
          </w:hyperlink>
        </w:p>
        <w:p w14:paraId="77A1AC37" w14:textId="20A502DB"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401" w:history="1">
            <w:r w:rsidR="00611725" w:rsidRPr="00611725">
              <w:rPr>
                <w:rStyle w:val="Collegamentoipertestuale"/>
                <w:rFonts w:ascii="Open Sans" w:hAnsi="Open Sans" w:cs="Open Sans"/>
                <w:noProof/>
                <w:spacing w:val="-1"/>
                <w:sz w:val="22"/>
                <w:szCs w:val="22"/>
              </w:rPr>
              <w:t>7.</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Presupposti per l’esonero della responsabilità</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_Toc115556401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8</w:t>
            </w:r>
            <w:r w:rsidR="00611725" w:rsidRPr="00611725">
              <w:rPr>
                <w:noProof/>
                <w:webHidden/>
                <w:sz w:val="22"/>
                <w:szCs w:val="22"/>
              </w:rPr>
              <w:fldChar w:fldCharType="end"/>
            </w:r>
          </w:hyperlink>
        </w:p>
        <w:p w14:paraId="10589FF6" w14:textId="213BBEC5"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402" w:history="1">
            <w:r w:rsidR="00611725" w:rsidRPr="00611725">
              <w:rPr>
                <w:rStyle w:val="Collegamentoipertestuale"/>
                <w:rFonts w:ascii="Open Sans" w:hAnsi="Open Sans" w:cs="Open Sans"/>
                <w:noProof/>
                <w:spacing w:val="-1"/>
                <w:sz w:val="22"/>
                <w:szCs w:val="22"/>
              </w:rPr>
              <w:t>8.</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Funzione del Modello di organizzazione e gestione</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_Toc115556402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9</w:t>
            </w:r>
            <w:r w:rsidR="00611725" w:rsidRPr="00611725">
              <w:rPr>
                <w:noProof/>
                <w:webHidden/>
                <w:sz w:val="22"/>
                <w:szCs w:val="22"/>
              </w:rPr>
              <w:fldChar w:fldCharType="end"/>
            </w:r>
          </w:hyperlink>
        </w:p>
        <w:p w14:paraId="32FD5C16" w14:textId="7922B30A" w:rsidR="00611725" w:rsidRPr="00611725" w:rsidRDefault="00C3564A" w:rsidP="00611725">
          <w:pPr>
            <w:pStyle w:val="Sommario1"/>
            <w:tabs>
              <w:tab w:val="right" w:leader="dot" w:pos="8750"/>
            </w:tabs>
            <w:spacing w:line="360" w:lineRule="auto"/>
            <w:rPr>
              <w:rFonts w:asciiTheme="minorHAnsi" w:eastAsiaTheme="minorEastAsia" w:hAnsiTheme="minorHAnsi" w:cstheme="minorBidi"/>
              <w:noProof/>
              <w:sz w:val="22"/>
              <w:szCs w:val="22"/>
              <w:lang w:eastAsia="it-IT"/>
            </w:rPr>
          </w:pPr>
          <w:hyperlink w:anchor="_Toc115556403" w:history="1">
            <w:r w:rsidR="00611725" w:rsidRPr="00611725">
              <w:rPr>
                <w:rStyle w:val="Collegamentoipertestuale"/>
                <w:rFonts w:ascii="Open Sans" w:hAnsi="Open Sans" w:cs="Open Sans"/>
                <w:noProof/>
                <w:spacing w:val="-1"/>
                <w:sz w:val="22"/>
                <w:szCs w:val="22"/>
              </w:rPr>
              <w:t>9.</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Codici di comportamento delle associazioni di Categoria</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_Toc115556403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9</w:t>
            </w:r>
            <w:r w:rsidR="00611725" w:rsidRPr="00611725">
              <w:rPr>
                <w:noProof/>
                <w:webHidden/>
                <w:sz w:val="22"/>
                <w:szCs w:val="22"/>
              </w:rPr>
              <w:fldChar w:fldCharType="end"/>
            </w:r>
          </w:hyperlink>
        </w:p>
        <w:p w14:paraId="3CC288EA" w14:textId="3D6F9EB3"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04" w:history="1">
            <w:r w:rsidR="00611725" w:rsidRPr="00611725">
              <w:rPr>
                <w:rStyle w:val="Collegamentoipertestuale"/>
                <w:rFonts w:ascii="Open Sans" w:hAnsi="Open Sans" w:cs="Open Sans"/>
                <w:noProof/>
                <w:spacing w:val="-1"/>
                <w:sz w:val="22"/>
                <w:szCs w:val="22"/>
              </w:rPr>
              <w:t>10.</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Le ragioni di adozione del Modello</w:t>
            </w:r>
            <w:r w:rsidR="00611725" w:rsidRPr="00611725">
              <w:rPr>
                <w:rStyle w:val="Collegamentoipertestuale"/>
                <w:noProof/>
                <w:spacing w:val="-1"/>
                <w:sz w:val="22"/>
                <w:szCs w:val="22"/>
              </w:rPr>
              <w:t xml:space="preserve"> </w:t>
            </w:r>
            <w:r w:rsidR="00611725" w:rsidRPr="00611725">
              <w:rPr>
                <w:rStyle w:val="Collegamentoipertestuale"/>
                <w:noProof/>
                <w:sz w:val="22"/>
                <w:szCs w:val="22"/>
              </w:rPr>
              <w:t>231</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_Toc115556404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9</w:t>
            </w:r>
            <w:r w:rsidR="00611725" w:rsidRPr="00611725">
              <w:rPr>
                <w:noProof/>
                <w:webHidden/>
                <w:sz w:val="22"/>
                <w:szCs w:val="22"/>
              </w:rPr>
              <w:fldChar w:fldCharType="end"/>
            </w:r>
          </w:hyperlink>
        </w:p>
        <w:p w14:paraId="0E0B5972" w14:textId="6EA5D366"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05" w:history="1">
            <w:r w:rsidR="00611725" w:rsidRPr="00611725">
              <w:rPr>
                <w:rStyle w:val="Collegamentoipertestuale"/>
                <w:rFonts w:ascii="Open Sans" w:hAnsi="Open Sans" w:cs="Open Sans"/>
                <w:noProof/>
                <w:spacing w:val="-1"/>
                <w:sz w:val="22"/>
                <w:szCs w:val="22"/>
              </w:rPr>
              <w:t>10.1</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I sistemi di</w:t>
            </w:r>
            <w:r w:rsidR="00611725" w:rsidRPr="00611725">
              <w:rPr>
                <w:rStyle w:val="Collegamentoipertestuale"/>
                <w:noProof/>
                <w:spacing w:val="1"/>
                <w:sz w:val="22"/>
                <w:szCs w:val="22"/>
              </w:rPr>
              <w:t xml:space="preserve"> </w:t>
            </w:r>
            <w:r w:rsidR="00611725" w:rsidRPr="00611725">
              <w:rPr>
                <w:rStyle w:val="Collegamentoipertestuale"/>
                <w:noProof/>
                <w:sz w:val="22"/>
                <w:szCs w:val="22"/>
              </w:rPr>
              <w:t>controllo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_Toc115556405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9</w:t>
            </w:r>
            <w:r w:rsidR="00611725" w:rsidRPr="00611725">
              <w:rPr>
                <w:noProof/>
                <w:webHidden/>
                <w:sz w:val="22"/>
                <w:szCs w:val="22"/>
              </w:rPr>
              <w:fldChar w:fldCharType="end"/>
            </w:r>
          </w:hyperlink>
        </w:p>
        <w:p w14:paraId="6473151F" w14:textId="54381878"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06" w:history="1">
            <w:r w:rsidR="00611725" w:rsidRPr="00611725">
              <w:rPr>
                <w:rStyle w:val="Collegamentoipertestuale"/>
                <w:rFonts w:ascii="Open Sans" w:hAnsi="Open Sans" w:cs="Open Sans"/>
                <w:noProof/>
                <w:spacing w:val="-1"/>
                <w:sz w:val="22"/>
                <w:szCs w:val="22"/>
              </w:rPr>
              <w:t>10.2</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Il Modello</w:t>
            </w:r>
            <w:r w:rsidR="00611725" w:rsidRPr="00611725">
              <w:rPr>
                <w:rStyle w:val="Collegamentoipertestuale"/>
                <w:noProof/>
                <w:spacing w:val="-7"/>
                <w:sz w:val="22"/>
                <w:szCs w:val="22"/>
              </w:rPr>
              <w:t xml:space="preserve"> </w:t>
            </w:r>
            <w:r w:rsidR="00611725" w:rsidRPr="00611725">
              <w:rPr>
                <w:rStyle w:val="Collegamentoipertestuale"/>
                <w:noProof/>
                <w:sz w:val="22"/>
                <w:szCs w:val="22"/>
              </w:rPr>
              <w:t>Organizzativo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_Toc115556406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10</w:t>
            </w:r>
            <w:r w:rsidR="00611725" w:rsidRPr="00611725">
              <w:rPr>
                <w:noProof/>
                <w:webHidden/>
                <w:sz w:val="22"/>
                <w:szCs w:val="22"/>
              </w:rPr>
              <w:fldChar w:fldCharType="end"/>
            </w:r>
          </w:hyperlink>
        </w:p>
        <w:p w14:paraId="2DFE34A2" w14:textId="2CE8DD86"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07" w:history="1">
            <w:r w:rsidR="00611725" w:rsidRPr="00611725">
              <w:rPr>
                <w:rStyle w:val="Collegamentoipertestuale"/>
                <w:rFonts w:ascii="Open Sans" w:hAnsi="Open Sans" w:cs="Open Sans"/>
                <w:noProof/>
                <w:spacing w:val="-1"/>
                <w:sz w:val="22"/>
                <w:szCs w:val="22"/>
              </w:rPr>
              <w:t>10.3</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L'Organismo di</w:t>
            </w:r>
            <w:r w:rsidR="00611725" w:rsidRPr="00611725">
              <w:rPr>
                <w:rStyle w:val="Collegamentoipertestuale"/>
                <w:noProof/>
                <w:spacing w:val="-4"/>
                <w:sz w:val="22"/>
                <w:szCs w:val="22"/>
              </w:rPr>
              <w:t xml:space="preserve"> </w:t>
            </w:r>
            <w:r w:rsidR="00611725" w:rsidRPr="00611725">
              <w:rPr>
                <w:rStyle w:val="Collegamentoipertestuale"/>
                <w:noProof/>
                <w:sz w:val="22"/>
                <w:szCs w:val="22"/>
              </w:rPr>
              <w:t>Vigilanza</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_Toc115556407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10</w:t>
            </w:r>
            <w:r w:rsidR="00611725" w:rsidRPr="00611725">
              <w:rPr>
                <w:noProof/>
                <w:webHidden/>
                <w:sz w:val="22"/>
                <w:szCs w:val="22"/>
              </w:rPr>
              <w:fldChar w:fldCharType="end"/>
            </w:r>
          </w:hyperlink>
        </w:p>
        <w:p w14:paraId="0C35F3AF" w14:textId="7E613D45"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08" w:history="1">
            <w:r w:rsidR="00611725" w:rsidRPr="00611725">
              <w:rPr>
                <w:rStyle w:val="Collegamentoipertestuale"/>
                <w:rFonts w:ascii="Open Sans" w:hAnsi="Open Sans" w:cs="Open Sans"/>
                <w:noProof/>
                <w:spacing w:val="-1"/>
                <w:sz w:val="22"/>
                <w:szCs w:val="22"/>
              </w:rPr>
              <w:t>11.</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Applicazione del</w:t>
            </w:r>
            <w:r w:rsidR="00611725" w:rsidRPr="00611725">
              <w:rPr>
                <w:rStyle w:val="Collegamentoipertestuale"/>
                <w:noProof/>
                <w:spacing w:val="-3"/>
                <w:sz w:val="22"/>
                <w:szCs w:val="22"/>
              </w:rPr>
              <w:t xml:space="preserve"> </w:t>
            </w:r>
            <w:r w:rsidR="00611725" w:rsidRPr="00611725">
              <w:rPr>
                <w:rStyle w:val="Collegamentoipertestuale"/>
                <w:noProof/>
                <w:sz w:val="22"/>
                <w:szCs w:val="22"/>
              </w:rPr>
              <w:t>Modello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_Toc115556408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11</w:t>
            </w:r>
            <w:r w:rsidR="00611725" w:rsidRPr="00611725">
              <w:rPr>
                <w:noProof/>
                <w:webHidden/>
                <w:sz w:val="22"/>
                <w:szCs w:val="22"/>
              </w:rPr>
              <w:fldChar w:fldCharType="end"/>
            </w:r>
          </w:hyperlink>
        </w:p>
        <w:p w14:paraId="0CD24955" w14:textId="192486D7"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09" w:history="1">
            <w:r w:rsidR="00611725" w:rsidRPr="00611725">
              <w:rPr>
                <w:rStyle w:val="Collegamentoipertestuale"/>
                <w:rFonts w:ascii="Open Sans" w:hAnsi="Open Sans" w:cs="Open Sans"/>
                <w:noProof/>
                <w:spacing w:val="-1"/>
                <w:sz w:val="22"/>
                <w:szCs w:val="22"/>
              </w:rPr>
              <w:t>12.</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Procedure seguite nell’identificazione del rischio-reato con specifico riguardo alle attività sensibili</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_Toc115556409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11</w:t>
            </w:r>
            <w:r w:rsidR="00611725" w:rsidRPr="00611725">
              <w:rPr>
                <w:noProof/>
                <w:webHidden/>
                <w:sz w:val="22"/>
                <w:szCs w:val="22"/>
              </w:rPr>
              <w:fldChar w:fldCharType="end"/>
            </w:r>
          </w:hyperlink>
        </w:p>
        <w:p w14:paraId="7A5403AA" w14:textId="7A992AB1"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10" w:history="1">
            <w:r w:rsidR="00611725" w:rsidRPr="00611725">
              <w:rPr>
                <w:rStyle w:val="Collegamentoipertestuale"/>
                <w:rFonts w:ascii="Open Sans" w:hAnsi="Open Sans" w:cs="Open Sans"/>
                <w:noProof/>
                <w:spacing w:val="-1"/>
                <w:sz w:val="22"/>
                <w:szCs w:val="22"/>
              </w:rPr>
              <w:t>13.</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Delineazione delle fattispecie normative di responsabilità della Società con riferimento ai reati-presupposto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_Toc115556410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13</w:t>
            </w:r>
            <w:r w:rsidR="00611725" w:rsidRPr="00611725">
              <w:rPr>
                <w:noProof/>
                <w:webHidden/>
                <w:sz w:val="22"/>
                <w:szCs w:val="22"/>
              </w:rPr>
              <w:fldChar w:fldCharType="end"/>
            </w:r>
          </w:hyperlink>
        </w:p>
        <w:p w14:paraId="041D7D08" w14:textId="6ED9A960"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11" w:history="1">
            <w:r w:rsidR="00611725" w:rsidRPr="00611725">
              <w:rPr>
                <w:rStyle w:val="Collegamentoipertestuale"/>
                <w:rFonts w:ascii="Open Sans" w:hAnsi="Open Sans" w:cs="Open Sans"/>
                <w:noProof/>
                <w:spacing w:val="-1"/>
                <w:sz w:val="22"/>
                <w:szCs w:val="22"/>
              </w:rPr>
              <w:t>14.</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Deleghe e</w:t>
            </w:r>
            <w:r w:rsidR="00611725" w:rsidRPr="00611725">
              <w:rPr>
                <w:rStyle w:val="Collegamentoipertestuale"/>
                <w:noProof/>
                <w:spacing w:val="1"/>
                <w:sz w:val="22"/>
                <w:szCs w:val="22"/>
              </w:rPr>
              <w:t xml:space="preserve"> </w:t>
            </w:r>
            <w:r w:rsidR="00611725" w:rsidRPr="00611725">
              <w:rPr>
                <w:rStyle w:val="Collegamentoipertestuale"/>
                <w:noProof/>
                <w:sz w:val="22"/>
                <w:szCs w:val="22"/>
              </w:rPr>
              <w:t>procure</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_Toc115556411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14</w:t>
            </w:r>
            <w:r w:rsidR="00611725" w:rsidRPr="00611725">
              <w:rPr>
                <w:noProof/>
                <w:webHidden/>
                <w:sz w:val="22"/>
                <w:szCs w:val="22"/>
              </w:rPr>
              <w:fldChar w:fldCharType="end"/>
            </w:r>
          </w:hyperlink>
        </w:p>
        <w:p w14:paraId="7A526183" w14:textId="3B105041"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12" w:history="1">
            <w:r w:rsidR="00611725" w:rsidRPr="00611725">
              <w:rPr>
                <w:rStyle w:val="Collegamentoipertestuale"/>
                <w:rFonts w:ascii="Open Sans" w:hAnsi="Open Sans" w:cs="Open Sans"/>
                <w:noProof/>
                <w:spacing w:val="-1"/>
                <w:sz w:val="22"/>
                <w:szCs w:val="22"/>
              </w:rPr>
              <w:t>15.</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Formazione, informazione e selezione delle risorse</w:t>
            </w:r>
            <w:r w:rsidR="00611725" w:rsidRPr="00611725">
              <w:rPr>
                <w:rStyle w:val="Collegamentoipertestuale"/>
                <w:noProof/>
                <w:spacing w:val="-17"/>
                <w:sz w:val="22"/>
                <w:szCs w:val="22"/>
              </w:rPr>
              <w:t xml:space="preserve"> </w:t>
            </w:r>
            <w:r w:rsidR="00611725" w:rsidRPr="00611725">
              <w:rPr>
                <w:rStyle w:val="Collegamentoipertestuale"/>
                <w:noProof/>
                <w:sz w:val="22"/>
                <w:szCs w:val="22"/>
              </w:rPr>
              <w:t>umane</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_Toc115556412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14</w:t>
            </w:r>
            <w:r w:rsidR="00611725" w:rsidRPr="00611725">
              <w:rPr>
                <w:noProof/>
                <w:webHidden/>
                <w:sz w:val="22"/>
                <w:szCs w:val="22"/>
              </w:rPr>
              <w:fldChar w:fldCharType="end"/>
            </w:r>
          </w:hyperlink>
        </w:p>
        <w:p w14:paraId="4573D4FA" w14:textId="43BD0E5F"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13" w:history="1">
            <w:r w:rsidR="00611725" w:rsidRPr="00611725">
              <w:rPr>
                <w:rStyle w:val="Collegamentoipertestuale"/>
                <w:rFonts w:ascii="Open Sans" w:hAnsi="Open Sans" w:cs="Open Sans"/>
                <w:noProof/>
                <w:spacing w:val="-1"/>
                <w:sz w:val="22"/>
                <w:szCs w:val="22"/>
              </w:rPr>
              <w:t>16.</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Il sistema</w:t>
            </w:r>
            <w:r w:rsidR="00611725" w:rsidRPr="00611725">
              <w:rPr>
                <w:rStyle w:val="Collegamentoipertestuale"/>
                <w:noProof/>
                <w:spacing w:val="-3"/>
                <w:sz w:val="22"/>
                <w:szCs w:val="22"/>
              </w:rPr>
              <w:t xml:space="preserve"> </w:t>
            </w:r>
            <w:r w:rsidR="00611725" w:rsidRPr="00611725">
              <w:rPr>
                <w:rStyle w:val="Collegamentoipertestuale"/>
                <w:noProof/>
                <w:sz w:val="22"/>
                <w:szCs w:val="22"/>
              </w:rPr>
              <w:t>disciplinare</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_Toc115556413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15</w:t>
            </w:r>
            <w:r w:rsidR="00611725" w:rsidRPr="00611725">
              <w:rPr>
                <w:noProof/>
                <w:webHidden/>
                <w:sz w:val="22"/>
                <w:szCs w:val="22"/>
              </w:rPr>
              <w:fldChar w:fldCharType="end"/>
            </w:r>
          </w:hyperlink>
        </w:p>
        <w:p w14:paraId="07BE545D" w14:textId="2A4DCE1F"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14" w:history="1">
            <w:r w:rsidR="00611725" w:rsidRPr="00611725">
              <w:rPr>
                <w:rStyle w:val="Collegamentoipertestuale"/>
                <w:rFonts w:ascii="Open Sans" w:hAnsi="Open Sans" w:cs="Open Sans"/>
                <w:noProof/>
                <w:spacing w:val="-1"/>
                <w:sz w:val="22"/>
                <w:szCs w:val="22"/>
              </w:rPr>
              <w:t>17.</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Aggiornamento del</w:t>
            </w:r>
            <w:r w:rsidR="00611725" w:rsidRPr="00611725">
              <w:rPr>
                <w:rStyle w:val="Collegamentoipertestuale"/>
                <w:noProof/>
                <w:spacing w:val="-1"/>
                <w:sz w:val="22"/>
                <w:szCs w:val="22"/>
              </w:rPr>
              <w:t xml:space="preserve"> </w:t>
            </w:r>
            <w:r w:rsidR="00611725" w:rsidRPr="00611725">
              <w:rPr>
                <w:rStyle w:val="Collegamentoipertestuale"/>
                <w:noProof/>
                <w:sz w:val="22"/>
                <w:szCs w:val="22"/>
              </w:rPr>
              <w:t>Modello</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_Toc115556414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15</w:t>
            </w:r>
            <w:r w:rsidR="00611725" w:rsidRPr="00611725">
              <w:rPr>
                <w:noProof/>
                <w:webHidden/>
                <w:sz w:val="22"/>
                <w:szCs w:val="22"/>
              </w:rPr>
              <w:fldChar w:fldCharType="end"/>
            </w:r>
          </w:hyperlink>
        </w:p>
        <w:p w14:paraId="2BB72996" w14:textId="013F8B76"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15" w:history="1">
            <w:r w:rsidR="00611725" w:rsidRPr="00611725">
              <w:rPr>
                <w:rStyle w:val="Collegamentoipertestuale"/>
                <w:rFonts w:ascii="Open Sans" w:hAnsi="Open Sans" w:cs="Open Sans"/>
                <w:noProof/>
                <w:spacing w:val="-1"/>
                <w:sz w:val="22"/>
                <w:szCs w:val="22"/>
              </w:rPr>
              <w:t>18.</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Procedure e circolari</w:t>
            </w:r>
            <w:r w:rsidR="00611725" w:rsidRPr="00611725">
              <w:rPr>
                <w:rStyle w:val="Collegamentoipertestuale"/>
                <w:noProof/>
                <w:spacing w:val="-2"/>
                <w:sz w:val="22"/>
                <w:szCs w:val="22"/>
              </w:rPr>
              <w:t xml:space="preserve"> </w:t>
            </w:r>
            <w:r w:rsidR="00611725" w:rsidRPr="00611725">
              <w:rPr>
                <w:rStyle w:val="Collegamentoipertestuale"/>
                <w:noProof/>
                <w:sz w:val="22"/>
                <w:szCs w:val="22"/>
              </w:rPr>
              <w:t>aziendali</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_Toc115556415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16</w:t>
            </w:r>
            <w:r w:rsidR="00611725" w:rsidRPr="00611725">
              <w:rPr>
                <w:noProof/>
                <w:webHidden/>
                <w:sz w:val="22"/>
                <w:szCs w:val="22"/>
              </w:rPr>
              <w:fldChar w:fldCharType="end"/>
            </w:r>
          </w:hyperlink>
        </w:p>
        <w:p w14:paraId="2CC32301" w14:textId="0E270DA8" w:rsidR="00611725" w:rsidRPr="00611725" w:rsidRDefault="00C3564A" w:rsidP="00611725">
          <w:pPr>
            <w:pStyle w:val="Sommario1"/>
            <w:tabs>
              <w:tab w:val="left" w:pos="880"/>
              <w:tab w:val="right" w:leader="dot" w:pos="8750"/>
            </w:tabs>
            <w:spacing w:line="360" w:lineRule="auto"/>
            <w:rPr>
              <w:rFonts w:asciiTheme="minorHAnsi" w:eastAsiaTheme="minorEastAsia" w:hAnsiTheme="minorHAnsi" w:cstheme="minorBidi"/>
              <w:noProof/>
              <w:sz w:val="22"/>
              <w:szCs w:val="22"/>
              <w:lang w:eastAsia="it-IT"/>
            </w:rPr>
          </w:pPr>
          <w:hyperlink w:anchor="_Toc115556416" w:history="1">
            <w:r w:rsidR="00611725" w:rsidRPr="00611725">
              <w:rPr>
                <w:rStyle w:val="Collegamentoipertestuale"/>
                <w:rFonts w:ascii="Open Sans" w:hAnsi="Open Sans" w:cs="Open Sans"/>
                <w:noProof/>
                <w:spacing w:val="-1"/>
                <w:sz w:val="22"/>
                <w:szCs w:val="22"/>
              </w:rPr>
              <w:t>19.</w:t>
            </w:r>
            <w:r w:rsidR="00611725" w:rsidRPr="00611725">
              <w:rPr>
                <w:rFonts w:asciiTheme="minorHAnsi" w:eastAsiaTheme="minorEastAsia" w:hAnsiTheme="minorHAnsi" w:cstheme="minorBidi"/>
                <w:noProof/>
                <w:sz w:val="22"/>
                <w:szCs w:val="22"/>
                <w:lang w:eastAsia="it-IT"/>
              </w:rPr>
              <w:tab/>
            </w:r>
            <w:r w:rsidR="00611725" w:rsidRPr="00611725">
              <w:rPr>
                <w:rStyle w:val="Collegamentoipertestuale"/>
                <w:noProof/>
                <w:sz w:val="22"/>
                <w:szCs w:val="22"/>
              </w:rPr>
              <w:t>Segnalazioni</w:t>
            </w:r>
            <w:r w:rsidR="00611725" w:rsidRPr="00611725">
              <w:rPr>
                <w:noProof/>
                <w:webHidden/>
                <w:sz w:val="22"/>
                <w:szCs w:val="22"/>
              </w:rPr>
              <w:tab/>
            </w:r>
            <w:r w:rsidR="00611725" w:rsidRPr="00611725">
              <w:rPr>
                <w:noProof/>
                <w:webHidden/>
                <w:sz w:val="22"/>
                <w:szCs w:val="22"/>
              </w:rPr>
              <w:fldChar w:fldCharType="begin"/>
            </w:r>
            <w:r w:rsidR="00611725" w:rsidRPr="00611725">
              <w:rPr>
                <w:noProof/>
                <w:webHidden/>
                <w:sz w:val="22"/>
                <w:szCs w:val="22"/>
              </w:rPr>
              <w:instrText xml:space="preserve"> PAGEREF _Toc115556416 \h </w:instrText>
            </w:r>
            <w:r w:rsidR="00611725" w:rsidRPr="00611725">
              <w:rPr>
                <w:noProof/>
                <w:webHidden/>
                <w:sz w:val="22"/>
                <w:szCs w:val="22"/>
              </w:rPr>
            </w:r>
            <w:r w:rsidR="00611725" w:rsidRPr="00611725">
              <w:rPr>
                <w:noProof/>
                <w:webHidden/>
                <w:sz w:val="22"/>
                <w:szCs w:val="22"/>
              </w:rPr>
              <w:fldChar w:fldCharType="separate"/>
            </w:r>
            <w:r w:rsidR="00611725" w:rsidRPr="00611725">
              <w:rPr>
                <w:noProof/>
                <w:webHidden/>
                <w:sz w:val="22"/>
                <w:szCs w:val="22"/>
              </w:rPr>
              <w:t>16</w:t>
            </w:r>
            <w:r w:rsidR="00611725" w:rsidRPr="00611725">
              <w:rPr>
                <w:noProof/>
                <w:webHidden/>
                <w:sz w:val="22"/>
                <w:szCs w:val="22"/>
              </w:rPr>
              <w:fldChar w:fldCharType="end"/>
            </w:r>
          </w:hyperlink>
        </w:p>
        <w:p w14:paraId="04BA6982" w14:textId="77777777" w:rsidR="002240D0" w:rsidRDefault="00AD1417" w:rsidP="00611725">
          <w:pPr>
            <w:spacing w:line="360" w:lineRule="auto"/>
            <w:ind w:right="-1"/>
            <w:rPr>
              <w:b/>
              <w:bCs/>
            </w:rPr>
          </w:pPr>
          <w:r w:rsidRPr="00611725">
            <w:rPr>
              <w:b/>
              <w:bCs/>
            </w:rPr>
            <w:fldChar w:fldCharType="end"/>
          </w:r>
        </w:p>
      </w:sdtContent>
    </w:sdt>
    <w:p w14:paraId="1E610285" w14:textId="4E30CCD8" w:rsidR="00547BCD" w:rsidRPr="002240D0" w:rsidRDefault="00547BCD" w:rsidP="00611725">
      <w:pPr>
        <w:spacing w:line="360" w:lineRule="auto"/>
        <w:ind w:right="-1"/>
        <w:rPr>
          <w:b/>
          <w:bCs/>
        </w:rPr>
      </w:pPr>
      <w:r>
        <w:br w:type="page"/>
      </w:r>
    </w:p>
    <w:p w14:paraId="3D6B9412" w14:textId="04AD57B8" w:rsidR="00C83489" w:rsidRPr="002A5155" w:rsidRDefault="00FE1333">
      <w:pPr>
        <w:pStyle w:val="Titolo1"/>
        <w:spacing w:before="163"/>
        <w:ind w:left="141" w:firstLine="0"/>
        <w:jc w:val="both"/>
      </w:pPr>
      <w:bookmarkStart w:id="2" w:name="_Toc115556390"/>
      <w:r w:rsidRPr="002A5155">
        <w:lastRenderedPageBreak/>
        <w:t>Premessa e note introduttive alla lettura del documento</w:t>
      </w:r>
      <w:bookmarkEnd w:id="2"/>
    </w:p>
    <w:p w14:paraId="631C3D58" w14:textId="77777777" w:rsidR="00C83489" w:rsidRPr="002A5155" w:rsidRDefault="00C83489">
      <w:pPr>
        <w:pStyle w:val="Corpotesto"/>
        <w:spacing w:before="1"/>
        <w:rPr>
          <w:b/>
        </w:rPr>
      </w:pPr>
    </w:p>
    <w:p w14:paraId="4D6A4BC2" w14:textId="36215A74" w:rsidR="00C83489" w:rsidRPr="009C6393" w:rsidRDefault="00FE1333" w:rsidP="009C6393">
      <w:pPr>
        <w:ind w:right="-29"/>
        <w:jc w:val="both"/>
        <w:rPr>
          <w:szCs w:val="24"/>
        </w:rPr>
      </w:pPr>
      <w:r w:rsidRPr="009C6393">
        <w:rPr>
          <w:szCs w:val="24"/>
        </w:rPr>
        <w:t xml:space="preserve">Il presente documento è stato predisposto </w:t>
      </w:r>
      <w:r w:rsidRPr="009C6393">
        <w:rPr>
          <w:b/>
          <w:szCs w:val="24"/>
        </w:rPr>
        <w:t xml:space="preserve">come sintesi del progetto di conformità e </w:t>
      </w:r>
      <w:proofErr w:type="spellStart"/>
      <w:r w:rsidRPr="009C6393">
        <w:rPr>
          <w:b/>
          <w:i/>
          <w:szCs w:val="24"/>
        </w:rPr>
        <w:t>compliance</w:t>
      </w:r>
      <w:proofErr w:type="spellEnd"/>
      <w:r w:rsidRPr="009C6393">
        <w:rPr>
          <w:b/>
          <w:i/>
          <w:szCs w:val="24"/>
        </w:rPr>
        <w:t xml:space="preserve"> </w:t>
      </w:r>
      <w:r w:rsidRPr="009C6393">
        <w:rPr>
          <w:b/>
          <w:szCs w:val="24"/>
        </w:rPr>
        <w:t xml:space="preserve">al </w:t>
      </w:r>
      <w:r w:rsidR="00C846E0" w:rsidRPr="009C6393">
        <w:rPr>
          <w:b/>
          <w:szCs w:val="24"/>
        </w:rPr>
        <w:t>Decreto</w:t>
      </w:r>
      <w:r w:rsidR="007B4BEE" w:rsidRPr="009C6393">
        <w:rPr>
          <w:b/>
          <w:szCs w:val="24"/>
        </w:rPr>
        <w:t xml:space="preserve"> Legislativo</w:t>
      </w:r>
      <w:r w:rsidRPr="009C6393">
        <w:rPr>
          <w:b/>
          <w:szCs w:val="24"/>
        </w:rPr>
        <w:t xml:space="preserve"> 231 del 2001 </w:t>
      </w:r>
      <w:r w:rsidRPr="009C6393">
        <w:rPr>
          <w:szCs w:val="24"/>
        </w:rPr>
        <w:t>al fine di</w:t>
      </w:r>
      <w:r w:rsidR="007F0F12" w:rsidRPr="009C6393">
        <w:rPr>
          <w:szCs w:val="24"/>
        </w:rPr>
        <w:t xml:space="preserve"> </w:t>
      </w:r>
      <w:r w:rsidRPr="009C6393">
        <w:rPr>
          <w:szCs w:val="24"/>
        </w:rPr>
        <w:t xml:space="preserve">presentare il </w:t>
      </w:r>
      <w:r w:rsidR="00C846E0" w:rsidRPr="009C6393">
        <w:rPr>
          <w:szCs w:val="24"/>
        </w:rPr>
        <w:t>Modello</w:t>
      </w:r>
      <w:r w:rsidRPr="009C6393">
        <w:rPr>
          <w:szCs w:val="24"/>
        </w:rPr>
        <w:t xml:space="preserve"> di organizzazione e gestione adottato dall’azienda.</w:t>
      </w:r>
    </w:p>
    <w:p w14:paraId="01E935CF" w14:textId="77777777" w:rsidR="00C83489" w:rsidRPr="009C6393" w:rsidRDefault="00C83489" w:rsidP="009C6393">
      <w:pPr>
        <w:pStyle w:val="Corpotesto"/>
        <w:ind w:right="-29"/>
        <w:jc w:val="both"/>
        <w:rPr>
          <w:sz w:val="22"/>
        </w:rPr>
      </w:pPr>
    </w:p>
    <w:p w14:paraId="6AC201FD" w14:textId="5124810B" w:rsidR="00C83489" w:rsidRPr="009C6393" w:rsidRDefault="00FE1333" w:rsidP="009C6393">
      <w:pPr>
        <w:pStyle w:val="Corpotesto"/>
        <w:ind w:right="-29"/>
        <w:jc w:val="both"/>
        <w:rPr>
          <w:sz w:val="22"/>
        </w:rPr>
      </w:pPr>
      <w:r w:rsidRPr="009C6393">
        <w:rPr>
          <w:sz w:val="22"/>
        </w:rPr>
        <w:t>Il presente documento è quindi uno strumento di comunicazione con tutti i soggetti interessati alle attività della nostra organizzazione (</w:t>
      </w:r>
      <w:r w:rsidR="00AD0D48" w:rsidRPr="009C6393">
        <w:rPr>
          <w:b/>
          <w:bCs/>
          <w:sz w:val="22"/>
        </w:rPr>
        <w:t>S</w:t>
      </w:r>
      <w:r w:rsidRPr="009C6393">
        <w:rPr>
          <w:b/>
          <w:bCs/>
          <w:sz w:val="22"/>
        </w:rPr>
        <w:t>takeholder</w:t>
      </w:r>
      <w:r w:rsidRPr="009C6393">
        <w:rPr>
          <w:sz w:val="22"/>
        </w:rPr>
        <w:t>), in particolare i dipendenti, i clienti, la proprietà, il management, i fornitori, i collaboratori e gli organi di controllo (</w:t>
      </w:r>
      <w:r w:rsidRPr="009C6393">
        <w:rPr>
          <w:b/>
          <w:sz w:val="22"/>
        </w:rPr>
        <w:t xml:space="preserve">destinatari </w:t>
      </w:r>
      <w:r w:rsidRPr="009C6393">
        <w:rPr>
          <w:sz w:val="22"/>
        </w:rPr>
        <w:t xml:space="preserve">del </w:t>
      </w:r>
      <w:r w:rsidR="00C846E0" w:rsidRPr="009C6393">
        <w:rPr>
          <w:sz w:val="22"/>
        </w:rPr>
        <w:t>Modello</w:t>
      </w:r>
      <w:r w:rsidRPr="009C6393">
        <w:rPr>
          <w:sz w:val="22"/>
        </w:rPr>
        <w:t>), redatto al fine di conoscere procedure e prassi operative e migliorare le relazioni commerciali in essere.</w:t>
      </w:r>
    </w:p>
    <w:p w14:paraId="2FD3452B" w14:textId="77777777" w:rsidR="00C83489" w:rsidRPr="009C6393" w:rsidRDefault="00C83489" w:rsidP="009C6393">
      <w:pPr>
        <w:pStyle w:val="Corpotesto"/>
        <w:ind w:right="-29"/>
        <w:jc w:val="both"/>
        <w:rPr>
          <w:sz w:val="22"/>
        </w:rPr>
      </w:pPr>
    </w:p>
    <w:p w14:paraId="36741E54" w14:textId="6B20EEFE" w:rsidR="00C83489" w:rsidRPr="009C6393" w:rsidRDefault="00FE1333" w:rsidP="009C6393">
      <w:pPr>
        <w:pStyle w:val="Corpotesto"/>
        <w:ind w:right="-29"/>
        <w:jc w:val="both"/>
        <w:rPr>
          <w:sz w:val="22"/>
        </w:rPr>
      </w:pPr>
      <w:r w:rsidRPr="009C6393">
        <w:rPr>
          <w:sz w:val="22"/>
        </w:rPr>
        <w:t xml:space="preserve">Il presente documento è di proprietà esclusiva di </w:t>
      </w:r>
      <w:r w:rsidR="006839F4" w:rsidRPr="009C6393">
        <w:rPr>
          <w:sz w:val="22"/>
        </w:rPr>
        <w:t>Oasi Valle dei Laghi APS</w:t>
      </w:r>
      <w:r w:rsidRPr="009C6393">
        <w:rPr>
          <w:sz w:val="22"/>
        </w:rPr>
        <w:t xml:space="preserve"> e non può essere riprodotto in nessuna forma, neppure in modo parziale o citando la fonte, fatti salvi gli obblighi di legge. Il documento è disponibile al pubblico su richiesta.</w:t>
      </w:r>
    </w:p>
    <w:p w14:paraId="1FBC5708" w14:textId="77777777" w:rsidR="00C83489" w:rsidRPr="009C6393" w:rsidRDefault="00C83489" w:rsidP="009C6393">
      <w:pPr>
        <w:pStyle w:val="Corpotesto"/>
        <w:ind w:right="-29"/>
        <w:jc w:val="both"/>
        <w:rPr>
          <w:sz w:val="22"/>
        </w:rPr>
      </w:pPr>
    </w:p>
    <w:p w14:paraId="17639192" w14:textId="77DF1C63" w:rsidR="00C83489" w:rsidRPr="009C6393" w:rsidRDefault="00FE1333" w:rsidP="009C6393">
      <w:pPr>
        <w:pStyle w:val="Corpotesto"/>
        <w:ind w:right="-29"/>
        <w:jc w:val="both"/>
        <w:rPr>
          <w:sz w:val="22"/>
        </w:rPr>
      </w:pPr>
      <w:r w:rsidRPr="009C6393">
        <w:rPr>
          <w:sz w:val="22"/>
        </w:rPr>
        <w:t xml:space="preserve">Il </w:t>
      </w:r>
      <w:r w:rsidR="00C846E0" w:rsidRPr="009C6393">
        <w:rPr>
          <w:sz w:val="22"/>
        </w:rPr>
        <w:t>Modello</w:t>
      </w:r>
      <w:r w:rsidRPr="009C6393">
        <w:rPr>
          <w:sz w:val="22"/>
        </w:rPr>
        <w:t xml:space="preserve"> di organizzazione e gestione descritto nel presente documento è stato predisposto attraverso un progetto di valutazione dei rischi che ha coinvolto tutta l’organizzazione. Il vertice aziendale è stato coinvolto attraverso un percorso di informazione e sensibilizzazione iniziale che ha portato alla formale approvazione del presente documento. Le varie funzioni aziendali sono state coinvolte attraverso un processo di interviste con consulenti e professionisti qualificati. La direzione aziendale da tale analisi ha individuato le aree a rischio significativo e impostato un </w:t>
      </w:r>
      <w:r w:rsidR="00C846E0" w:rsidRPr="009C6393">
        <w:rPr>
          <w:sz w:val="22"/>
        </w:rPr>
        <w:t>Modello</w:t>
      </w:r>
      <w:r w:rsidRPr="009C6393">
        <w:rPr>
          <w:sz w:val="22"/>
        </w:rPr>
        <w:t xml:space="preserve"> e dei protocolli operativi per la gestione dei possibili rischi reato.</w:t>
      </w:r>
    </w:p>
    <w:p w14:paraId="61D44256" w14:textId="77777777" w:rsidR="00C83489" w:rsidRPr="009C6393" w:rsidRDefault="00C83489" w:rsidP="00243AE0">
      <w:pPr>
        <w:pStyle w:val="Corpotesto"/>
        <w:jc w:val="both"/>
        <w:rPr>
          <w:sz w:val="22"/>
        </w:rPr>
      </w:pPr>
    </w:p>
    <w:p w14:paraId="2701D534" w14:textId="236ED773" w:rsidR="00C83489" w:rsidRPr="009C6393" w:rsidRDefault="00FE1333" w:rsidP="009C6393">
      <w:pPr>
        <w:pStyle w:val="Corpotesto"/>
        <w:spacing w:before="1"/>
        <w:ind w:right="-29"/>
        <w:jc w:val="both"/>
        <w:rPr>
          <w:sz w:val="22"/>
        </w:rPr>
      </w:pPr>
      <w:r w:rsidRPr="009C6393">
        <w:rPr>
          <w:sz w:val="22"/>
        </w:rPr>
        <w:t xml:space="preserve">La documentazione descrittiva del </w:t>
      </w:r>
      <w:r w:rsidR="00C846E0" w:rsidRPr="009C6393">
        <w:rPr>
          <w:sz w:val="22"/>
        </w:rPr>
        <w:t>Modello</w:t>
      </w:r>
      <w:r w:rsidRPr="009C6393">
        <w:rPr>
          <w:sz w:val="22"/>
        </w:rPr>
        <w:t xml:space="preserve"> di organizzazione e gestione è suddivisa in due parti (</w:t>
      </w:r>
      <w:r w:rsidR="00C846E0" w:rsidRPr="009C6393">
        <w:rPr>
          <w:sz w:val="22"/>
        </w:rPr>
        <w:t>Modello</w:t>
      </w:r>
      <w:r w:rsidRPr="009C6393">
        <w:rPr>
          <w:sz w:val="22"/>
        </w:rPr>
        <w:t xml:space="preserve"> parte generale e </w:t>
      </w:r>
      <w:r w:rsidR="00C846E0" w:rsidRPr="009C6393">
        <w:rPr>
          <w:sz w:val="22"/>
        </w:rPr>
        <w:t>Modello</w:t>
      </w:r>
      <w:r w:rsidRPr="009C6393">
        <w:rPr>
          <w:sz w:val="22"/>
        </w:rPr>
        <w:t xml:space="preserve"> parte speciale) ed in una serie di allegati.</w:t>
      </w:r>
    </w:p>
    <w:p w14:paraId="0C5CFE51" w14:textId="04945E98" w:rsidR="00C83489" w:rsidRPr="002A5155" w:rsidRDefault="00C83489" w:rsidP="00243AE0">
      <w:pPr>
        <w:pStyle w:val="Corpotesto"/>
        <w:spacing w:before="11"/>
        <w:jc w:val="both"/>
      </w:pPr>
    </w:p>
    <w:p w14:paraId="66951568" w14:textId="190A9BA6" w:rsidR="00C83489" w:rsidRPr="009C6393" w:rsidRDefault="00FE1333" w:rsidP="009C6393">
      <w:pPr>
        <w:ind w:right="141"/>
        <w:jc w:val="both"/>
        <w:rPr>
          <w:b/>
          <w:szCs w:val="24"/>
        </w:rPr>
      </w:pPr>
      <w:r w:rsidRPr="009C6393">
        <w:rPr>
          <w:b/>
          <w:szCs w:val="24"/>
        </w:rPr>
        <w:t>La parte generale contiene:</w:t>
      </w:r>
    </w:p>
    <w:p w14:paraId="00632887" w14:textId="77777777" w:rsidR="00C83489" w:rsidRPr="009C6393" w:rsidRDefault="00FE1333" w:rsidP="00243AE0">
      <w:pPr>
        <w:pStyle w:val="Paragrafoelenco"/>
        <w:numPr>
          <w:ilvl w:val="1"/>
          <w:numId w:val="15"/>
        </w:numPr>
        <w:tabs>
          <w:tab w:val="left" w:pos="861"/>
          <w:tab w:val="left" w:pos="862"/>
        </w:tabs>
        <w:spacing w:before="1" w:line="293" w:lineRule="exact"/>
        <w:ind w:hanging="361"/>
        <w:jc w:val="both"/>
        <w:rPr>
          <w:szCs w:val="24"/>
        </w:rPr>
      </w:pPr>
      <w:r w:rsidRPr="009C6393">
        <w:rPr>
          <w:szCs w:val="24"/>
        </w:rPr>
        <w:t>il quadro normativo di riferimento;</w:t>
      </w:r>
    </w:p>
    <w:p w14:paraId="77166C2D" w14:textId="35E9CA0F" w:rsidR="00C83489" w:rsidRPr="009C6393" w:rsidRDefault="006839F4" w:rsidP="00243AE0">
      <w:pPr>
        <w:pStyle w:val="Paragrafoelenco"/>
        <w:numPr>
          <w:ilvl w:val="1"/>
          <w:numId w:val="15"/>
        </w:numPr>
        <w:tabs>
          <w:tab w:val="left" w:pos="861"/>
          <w:tab w:val="left" w:pos="862"/>
        </w:tabs>
        <w:spacing w:line="293" w:lineRule="exact"/>
        <w:ind w:hanging="361"/>
        <w:jc w:val="both"/>
        <w:rPr>
          <w:szCs w:val="24"/>
        </w:rPr>
      </w:pPr>
      <w:r w:rsidRPr="009C6393">
        <w:rPr>
          <w:szCs w:val="24"/>
        </w:rPr>
        <w:t>la presentazione dell’Ente</w:t>
      </w:r>
      <w:r w:rsidR="00FE1333" w:rsidRPr="009C6393">
        <w:rPr>
          <w:szCs w:val="24"/>
        </w:rPr>
        <w:t>;</w:t>
      </w:r>
    </w:p>
    <w:p w14:paraId="3240EFD6" w14:textId="7A98FE96" w:rsidR="00C83489" w:rsidRPr="009C6393" w:rsidRDefault="00FE1333" w:rsidP="00243AE0">
      <w:pPr>
        <w:pStyle w:val="Paragrafoelenco"/>
        <w:numPr>
          <w:ilvl w:val="1"/>
          <w:numId w:val="15"/>
        </w:numPr>
        <w:tabs>
          <w:tab w:val="left" w:pos="861"/>
          <w:tab w:val="left" w:pos="862"/>
        </w:tabs>
        <w:spacing w:line="292" w:lineRule="exact"/>
        <w:ind w:hanging="361"/>
        <w:jc w:val="both"/>
        <w:rPr>
          <w:szCs w:val="24"/>
        </w:rPr>
      </w:pPr>
      <w:r w:rsidRPr="009C6393">
        <w:rPr>
          <w:szCs w:val="24"/>
        </w:rPr>
        <w:t xml:space="preserve">la struttura del </w:t>
      </w:r>
      <w:r w:rsidR="00C846E0" w:rsidRPr="009C6393">
        <w:rPr>
          <w:szCs w:val="24"/>
        </w:rPr>
        <w:t>Modello</w:t>
      </w:r>
      <w:r w:rsidRPr="009C6393">
        <w:rPr>
          <w:szCs w:val="24"/>
        </w:rPr>
        <w:t xml:space="preserve"> di organizzazione, gestione e</w:t>
      </w:r>
      <w:r w:rsidRPr="009C6393">
        <w:rPr>
          <w:spacing w:val="-8"/>
          <w:szCs w:val="24"/>
        </w:rPr>
        <w:t xml:space="preserve"> </w:t>
      </w:r>
      <w:r w:rsidRPr="009C6393">
        <w:rPr>
          <w:szCs w:val="24"/>
        </w:rPr>
        <w:t>controllo;</w:t>
      </w:r>
    </w:p>
    <w:p w14:paraId="5CD91F62" w14:textId="04B972B9" w:rsidR="00C83489" w:rsidRPr="009C6393" w:rsidRDefault="00FE1333" w:rsidP="009C6393">
      <w:pPr>
        <w:pStyle w:val="Paragrafoelenco"/>
        <w:numPr>
          <w:ilvl w:val="1"/>
          <w:numId w:val="15"/>
        </w:numPr>
        <w:tabs>
          <w:tab w:val="left" w:pos="861"/>
          <w:tab w:val="left" w:pos="862"/>
        </w:tabs>
        <w:spacing w:line="291" w:lineRule="exact"/>
        <w:ind w:hanging="361"/>
        <w:jc w:val="both"/>
        <w:rPr>
          <w:szCs w:val="24"/>
        </w:rPr>
      </w:pPr>
      <w:r w:rsidRPr="009C6393">
        <w:rPr>
          <w:szCs w:val="24"/>
        </w:rPr>
        <w:t>l’individuazione dell'Organismo di Vigilanza, con specificazione di</w:t>
      </w:r>
      <w:r w:rsidRPr="009C6393">
        <w:rPr>
          <w:spacing w:val="-16"/>
          <w:szCs w:val="24"/>
        </w:rPr>
        <w:t xml:space="preserve"> </w:t>
      </w:r>
      <w:r w:rsidRPr="009C6393">
        <w:rPr>
          <w:szCs w:val="24"/>
        </w:rPr>
        <w:t>poteri,</w:t>
      </w:r>
      <w:r w:rsidR="009C6393">
        <w:rPr>
          <w:szCs w:val="24"/>
        </w:rPr>
        <w:t xml:space="preserve"> </w:t>
      </w:r>
      <w:r w:rsidRPr="009C6393">
        <w:t>compiti e flussi informativi che lo riguardano;</w:t>
      </w:r>
    </w:p>
    <w:p w14:paraId="1095E65F" w14:textId="77777777" w:rsidR="00C83489" w:rsidRPr="009C6393" w:rsidRDefault="00FE1333" w:rsidP="00243AE0">
      <w:pPr>
        <w:pStyle w:val="Paragrafoelenco"/>
        <w:numPr>
          <w:ilvl w:val="1"/>
          <w:numId w:val="15"/>
        </w:numPr>
        <w:tabs>
          <w:tab w:val="left" w:pos="861"/>
          <w:tab w:val="left" w:pos="862"/>
        </w:tabs>
        <w:spacing w:line="293" w:lineRule="exact"/>
        <w:ind w:hanging="361"/>
        <w:jc w:val="both"/>
        <w:rPr>
          <w:szCs w:val="24"/>
        </w:rPr>
      </w:pPr>
      <w:r w:rsidRPr="009C6393">
        <w:rPr>
          <w:szCs w:val="24"/>
        </w:rPr>
        <w:t>la funzione del sistema</w:t>
      </w:r>
      <w:r w:rsidRPr="009C6393">
        <w:rPr>
          <w:spacing w:val="-4"/>
          <w:szCs w:val="24"/>
        </w:rPr>
        <w:t xml:space="preserve"> </w:t>
      </w:r>
      <w:r w:rsidRPr="009C6393">
        <w:rPr>
          <w:szCs w:val="24"/>
        </w:rPr>
        <w:t>disciplinare;</w:t>
      </w:r>
    </w:p>
    <w:p w14:paraId="61B37E5C" w14:textId="721FC62B" w:rsidR="00C83489" w:rsidRPr="009C6393" w:rsidRDefault="00FE1333" w:rsidP="00243AE0">
      <w:pPr>
        <w:pStyle w:val="Paragrafoelenco"/>
        <w:numPr>
          <w:ilvl w:val="1"/>
          <w:numId w:val="15"/>
        </w:numPr>
        <w:tabs>
          <w:tab w:val="left" w:pos="861"/>
          <w:tab w:val="left" w:pos="862"/>
        </w:tabs>
        <w:spacing w:line="292" w:lineRule="exact"/>
        <w:ind w:hanging="361"/>
        <w:jc w:val="both"/>
        <w:rPr>
          <w:szCs w:val="24"/>
        </w:rPr>
      </w:pPr>
      <w:r w:rsidRPr="009C6393">
        <w:rPr>
          <w:szCs w:val="24"/>
        </w:rPr>
        <w:t>la formazione necessaria per applicare il</w:t>
      </w:r>
      <w:r w:rsidRPr="009C6393">
        <w:rPr>
          <w:spacing w:val="-3"/>
          <w:szCs w:val="24"/>
        </w:rPr>
        <w:t xml:space="preserve"> </w:t>
      </w:r>
      <w:r w:rsidR="00C846E0" w:rsidRPr="009C6393">
        <w:rPr>
          <w:szCs w:val="24"/>
        </w:rPr>
        <w:t>Modello</w:t>
      </w:r>
      <w:r w:rsidRPr="009C6393">
        <w:rPr>
          <w:szCs w:val="24"/>
        </w:rPr>
        <w:t>;</w:t>
      </w:r>
    </w:p>
    <w:p w14:paraId="3E0383F0" w14:textId="1BECACF4" w:rsidR="00C83489" w:rsidRPr="009C6393" w:rsidRDefault="00FE1333" w:rsidP="00243AE0">
      <w:pPr>
        <w:pStyle w:val="Paragrafoelenco"/>
        <w:numPr>
          <w:ilvl w:val="1"/>
          <w:numId w:val="15"/>
        </w:numPr>
        <w:tabs>
          <w:tab w:val="left" w:pos="861"/>
          <w:tab w:val="left" w:pos="862"/>
        </w:tabs>
        <w:spacing w:line="292" w:lineRule="exact"/>
        <w:ind w:hanging="361"/>
        <w:jc w:val="both"/>
        <w:rPr>
          <w:szCs w:val="24"/>
        </w:rPr>
      </w:pPr>
      <w:r w:rsidRPr="009C6393">
        <w:rPr>
          <w:szCs w:val="24"/>
        </w:rPr>
        <w:t xml:space="preserve">i criteri di aggiornamento del </w:t>
      </w:r>
      <w:r w:rsidR="00C846E0" w:rsidRPr="009C6393">
        <w:rPr>
          <w:szCs w:val="24"/>
        </w:rPr>
        <w:t>Modello</w:t>
      </w:r>
      <w:r w:rsidRPr="009C6393">
        <w:rPr>
          <w:szCs w:val="24"/>
        </w:rPr>
        <w:t>.</w:t>
      </w:r>
    </w:p>
    <w:p w14:paraId="4939DD37" w14:textId="77777777" w:rsidR="006E46B5" w:rsidRPr="009C6393" w:rsidRDefault="006E46B5" w:rsidP="00243AE0">
      <w:pPr>
        <w:ind w:left="141" w:right="141"/>
        <w:jc w:val="both"/>
        <w:rPr>
          <w:b/>
          <w:szCs w:val="24"/>
        </w:rPr>
      </w:pPr>
    </w:p>
    <w:p w14:paraId="3D20EA8E" w14:textId="0E368CCF" w:rsidR="00C83489" w:rsidRPr="009C6393" w:rsidRDefault="00FE1333" w:rsidP="009C6393">
      <w:pPr>
        <w:ind w:right="141"/>
        <w:jc w:val="both"/>
        <w:rPr>
          <w:b/>
          <w:szCs w:val="24"/>
        </w:rPr>
      </w:pPr>
      <w:r w:rsidRPr="009C6393">
        <w:rPr>
          <w:b/>
          <w:szCs w:val="24"/>
        </w:rPr>
        <w:t>La parte speciale contiene:</w:t>
      </w:r>
    </w:p>
    <w:p w14:paraId="0490A6BB" w14:textId="7143E472" w:rsidR="00C83489" w:rsidRPr="009C6393" w:rsidRDefault="00FE1333" w:rsidP="009C6393">
      <w:pPr>
        <w:pStyle w:val="Paragrafoelenco"/>
        <w:numPr>
          <w:ilvl w:val="1"/>
          <w:numId w:val="15"/>
        </w:numPr>
        <w:tabs>
          <w:tab w:val="left" w:pos="861"/>
          <w:tab w:val="left" w:pos="862"/>
        </w:tabs>
        <w:spacing w:before="1"/>
        <w:ind w:right="-29" w:hanging="361"/>
        <w:jc w:val="both"/>
        <w:rPr>
          <w:szCs w:val="24"/>
        </w:rPr>
      </w:pPr>
      <w:r w:rsidRPr="009C6393">
        <w:rPr>
          <w:szCs w:val="24"/>
        </w:rPr>
        <w:t xml:space="preserve">le fattispecie di reato rilevanti ai fini della responsabilità amministrativa degli enti che </w:t>
      </w:r>
      <w:r w:rsidR="005C0EFE">
        <w:rPr>
          <w:szCs w:val="24"/>
        </w:rPr>
        <w:t>l’Ente</w:t>
      </w:r>
      <w:r w:rsidRPr="009C6393">
        <w:rPr>
          <w:szCs w:val="24"/>
        </w:rPr>
        <w:t xml:space="preserve"> ha stabilito di prendere in considerazione</w:t>
      </w:r>
      <w:r w:rsidRPr="009C6393">
        <w:rPr>
          <w:spacing w:val="-11"/>
          <w:szCs w:val="24"/>
        </w:rPr>
        <w:t xml:space="preserve"> </w:t>
      </w:r>
      <w:r w:rsidRPr="009C6393">
        <w:rPr>
          <w:szCs w:val="24"/>
        </w:rPr>
        <w:t>in</w:t>
      </w:r>
      <w:r w:rsidR="00AD0D48" w:rsidRPr="009C6393">
        <w:rPr>
          <w:szCs w:val="24"/>
        </w:rPr>
        <w:t xml:space="preserve"> r</w:t>
      </w:r>
      <w:r w:rsidRPr="009C6393">
        <w:rPr>
          <w:szCs w:val="24"/>
        </w:rPr>
        <w:t>agione delle caratteristiche della propria attività;</w:t>
      </w:r>
    </w:p>
    <w:p w14:paraId="3C58F6C7" w14:textId="77777777" w:rsidR="00C83489" w:rsidRPr="009C6393" w:rsidRDefault="00FE1333" w:rsidP="00243AE0">
      <w:pPr>
        <w:pStyle w:val="Paragrafoelenco"/>
        <w:numPr>
          <w:ilvl w:val="1"/>
          <w:numId w:val="15"/>
        </w:numPr>
        <w:tabs>
          <w:tab w:val="left" w:pos="861"/>
          <w:tab w:val="left" w:pos="862"/>
        </w:tabs>
        <w:ind w:hanging="361"/>
        <w:jc w:val="both"/>
        <w:rPr>
          <w:szCs w:val="24"/>
        </w:rPr>
      </w:pPr>
      <w:r w:rsidRPr="009C6393">
        <w:rPr>
          <w:szCs w:val="24"/>
        </w:rPr>
        <w:t>il riferimento alle procedure operative di gestione e</w:t>
      </w:r>
      <w:r w:rsidRPr="009C6393">
        <w:rPr>
          <w:spacing w:val="-4"/>
          <w:szCs w:val="24"/>
        </w:rPr>
        <w:t xml:space="preserve"> </w:t>
      </w:r>
      <w:r w:rsidRPr="009C6393">
        <w:rPr>
          <w:szCs w:val="24"/>
        </w:rPr>
        <w:t>controllo.</w:t>
      </w:r>
    </w:p>
    <w:p w14:paraId="3BFFF587" w14:textId="77777777" w:rsidR="00C83489" w:rsidRPr="009C6393" w:rsidRDefault="00C83489" w:rsidP="00243AE0">
      <w:pPr>
        <w:pStyle w:val="Corpotesto"/>
        <w:spacing w:before="10"/>
        <w:jc w:val="both"/>
        <w:rPr>
          <w:sz w:val="22"/>
        </w:rPr>
      </w:pPr>
    </w:p>
    <w:p w14:paraId="657B0F96" w14:textId="77777777" w:rsidR="00C83489" w:rsidRPr="002240D0" w:rsidRDefault="00FE1333" w:rsidP="009C6393">
      <w:pPr>
        <w:pStyle w:val="Corpotesto"/>
        <w:ind w:right="-29"/>
        <w:jc w:val="both"/>
        <w:rPr>
          <w:sz w:val="20"/>
        </w:rPr>
      </w:pPr>
      <w:r w:rsidRPr="002240D0">
        <w:rPr>
          <w:sz w:val="20"/>
        </w:rPr>
        <w:t>Gli allegati della parte speciale sono i documenti interni operativi e l’elenco dei reati aggiornato in forma controllata.</w:t>
      </w:r>
    </w:p>
    <w:p w14:paraId="06E8E7FC" w14:textId="77777777" w:rsidR="00C83489" w:rsidRPr="002240D0" w:rsidRDefault="00C83489" w:rsidP="00243AE0">
      <w:pPr>
        <w:pStyle w:val="Corpotesto"/>
        <w:spacing w:before="9"/>
        <w:jc w:val="both"/>
        <w:rPr>
          <w:sz w:val="14"/>
        </w:rPr>
      </w:pPr>
    </w:p>
    <w:p w14:paraId="046827DF" w14:textId="37530435" w:rsidR="002A5155" w:rsidRPr="009C6393" w:rsidRDefault="00FE1333" w:rsidP="009C6393">
      <w:pPr>
        <w:pStyle w:val="Corpotesto"/>
        <w:ind w:right="-29"/>
        <w:jc w:val="both"/>
        <w:rPr>
          <w:sz w:val="22"/>
        </w:rPr>
      </w:pPr>
      <w:r w:rsidRPr="002240D0">
        <w:rPr>
          <w:b/>
          <w:sz w:val="20"/>
        </w:rPr>
        <w:t>Note terminologiche</w:t>
      </w:r>
      <w:r w:rsidRPr="002240D0">
        <w:rPr>
          <w:sz w:val="20"/>
        </w:rPr>
        <w:t>: per comodità di lettura è utilizzato il termine “</w:t>
      </w:r>
      <w:r w:rsidR="007B4BEE" w:rsidRPr="002240D0">
        <w:rPr>
          <w:i/>
          <w:sz w:val="20"/>
        </w:rPr>
        <w:t>Societ</w:t>
      </w:r>
      <w:r w:rsidR="006839F4" w:rsidRPr="002240D0">
        <w:rPr>
          <w:i/>
          <w:sz w:val="20"/>
        </w:rPr>
        <w:t>à o Ente</w:t>
      </w:r>
      <w:r w:rsidRPr="002240D0">
        <w:rPr>
          <w:sz w:val="20"/>
        </w:rPr>
        <w:t xml:space="preserve">” per </w:t>
      </w:r>
      <w:r w:rsidR="006839F4" w:rsidRPr="002240D0">
        <w:rPr>
          <w:sz w:val="20"/>
        </w:rPr>
        <w:t>Oasi Valle dei Laghi APS</w:t>
      </w:r>
      <w:r w:rsidRPr="002240D0">
        <w:rPr>
          <w:sz w:val="20"/>
        </w:rPr>
        <w:t>, il termine “</w:t>
      </w:r>
      <w:r w:rsidR="00C846E0" w:rsidRPr="002240D0">
        <w:rPr>
          <w:i/>
          <w:sz w:val="20"/>
        </w:rPr>
        <w:t>Modello</w:t>
      </w:r>
      <w:r w:rsidRPr="002240D0">
        <w:rPr>
          <w:sz w:val="20"/>
        </w:rPr>
        <w:t xml:space="preserve">” per </w:t>
      </w:r>
      <w:r w:rsidR="00C846E0" w:rsidRPr="002240D0">
        <w:rPr>
          <w:sz w:val="20"/>
        </w:rPr>
        <w:t>Modello</w:t>
      </w:r>
      <w:r w:rsidRPr="002240D0">
        <w:rPr>
          <w:sz w:val="20"/>
        </w:rPr>
        <w:t xml:space="preserve"> di organizzazione e gestione, il termine “</w:t>
      </w:r>
      <w:r w:rsidR="00C846E0" w:rsidRPr="002240D0">
        <w:rPr>
          <w:i/>
          <w:sz w:val="20"/>
        </w:rPr>
        <w:t>Decreto</w:t>
      </w:r>
      <w:r w:rsidRPr="002240D0">
        <w:rPr>
          <w:sz w:val="20"/>
        </w:rPr>
        <w:t xml:space="preserve">” per </w:t>
      </w:r>
      <w:r w:rsidR="00C846E0" w:rsidRPr="002240D0">
        <w:rPr>
          <w:sz w:val="20"/>
        </w:rPr>
        <w:t>Decreto</w:t>
      </w:r>
      <w:r w:rsidR="007B4BEE" w:rsidRPr="002240D0">
        <w:rPr>
          <w:sz w:val="20"/>
        </w:rPr>
        <w:t xml:space="preserve"> Legislativo</w:t>
      </w:r>
      <w:r w:rsidRPr="002240D0">
        <w:rPr>
          <w:sz w:val="20"/>
        </w:rPr>
        <w:t xml:space="preserve"> n. 231 del 2001.</w:t>
      </w:r>
      <w:bookmarkStart w:id="3" w:name="_TOC_250026"/>
      <w:bookmarkEnd w:id="3"/>
    </w:p>
    <w:p w14:paraId="1600D08B" w14:textId="68E50834" w:rsidR="00323163" w:rsidRPr="002A5155" w:rsidRDefault="00323163" w:rsidP="00243AE0">
      <w:pPr>
        <w:jc w:val="both"/>
        <w:rPr>
          <w:sz w:val="24"/>
          <w:szCs w:val="24"/>
        </w:rPr>
        <w:sectPr w:rsidR="00323163" w:rsidRPr="002A5155" w:rsidSect="00611725">
          <w:headerReference w:type="first" r:id="rId12"/>
          <w:footerReference w:type="first" r:id="rId13"/>
          <w:pgSz w:w="11900" w:h="16840"/>
          <w:pgMar w:top="2273" w:right="1580" w:bottom="1020" w:left="1560" w:header="725" w:footer="577" w:gutter="0"/>
          <w:pgNumType w:start="1"/>
          <w:cols w:space="720"/>
          <w:titlePg/>
          <w:docGrid w:linePitch="299"/>
        </w:sectPr>
      </w:pPr>
    </w:p>
    <w:p w14:paraId="384D1C18" w14:textId="77777777" w:rsidR="00C83489" w:rsidRPr="002A5155" w:rsidRDefault="00FE1333" w:rsidP="00243AE0">
      <w:pPr>
        <w:pStyle w:val="Titolo1"/>
        <w:spacing w:before="163"/>
        <w:ind w:left="141" w:firstLine="0"/>
        <w:jc w:val="both"/>
      </w:pPr>
      <w:bookmarkStart w:id="4" w:name="_TOC_250025"/>
      <w:bookmarkStart w:id="5" w:name="_Toc115556391"/>
      <w:bookmarkEnd w:id="4"/>
      <w:r w:rsidRPr="002A5155">
        <w:lastRenderedPageBreak/>
        <w:t>Chi siamo</w:t>
      </w:r>
      <w:bookmarkEnd w:id="5"/>
    </w:p>
    <w:p w14:paraId="013B9605" w14:textId="77777777" w:rsidR="00C83489" w:rsidRPr="002A5155" w:rsidRDefault="00C83489" w:rsidP="00243AE0">
      <w:pPr>
        <w:pStyle w:val="Corpotesto"/>
        <w:spacing w:before="5"/>
        <w:jc w:val="both"/>
        <w:rPr>
          <w:b/>
        </w:rPr>
      </w:pPr>
    </w:p>
    <w:p w14:paraId="08BC4155" w14:textId="5C3457C6" w:rsidR="00C83489" w:rsidRPr="005C0EFE" w:rsidRDefault="006839F4" w:rsidP="00243AE0">
      <w:pPr>
        <w:pStyle w:val="Corpotesto"/>
        <w:spacing w:before="9"/>
        <w:jc w:val="both"/>
        <w:rPr>
          <w:sz w:val="22"/>
        </w:rPr>
      </w:pPr>
      <w:r w:rsidRPr="005C0EFE">
        <w:rPr>
          <w:sz w:val="22"/>
        </w:rPr>
        <w:t>Oasi Valle dei Laghi APS è un'associazione di promozione sociale che persegue la promozione umana e l'inclusione sociale di persone che si trovano in situazioni di difficoltà, di bisogno, di emarginazione o di vulnerabilità.</w:t>
      </w:r>
    </w:p>
    <w:p w14:paraId="5F183E70" w14:textId="4836D77A" w:rsidR="006839F4" w:rsidRPr="005C0EFE" w:rsidRDefault="006839F4" w:rsidP="00243AE0">
      <w:pPr>
        <w:pStyle w:val="Corpotesto"/>
        <w:spacing w:before="9"/>
        <w:jc w:val="both"/>
        <w:rPr>
          <w:sz w:val="22"/>
        </w:rPr>
      </w:pPr>
      <w:r w:rsidRPr="005C0EFE">
        <w:rPr>
          <w:sz w:val="22"/>
        </w:rPr>
        <w:t>I servizi promossi sono garantiti sull'intero territorio della Valle dei Laghi. L'associazione ha sede legale e amministrativa a Lasino dove è presente un ufficio dedicato al coordinamento e organizzazione delle attività e altre due strutture per servizi residenziali e semiresidenziali in comodato d'uso, una a Padergnone "Maso Girasole" e una a Vigo Cavedine "Raggio di Sole".</w:t>
      </w:r>
    </w:p>
    <w:p w14:paraId="7AF5373D" w14:textId="67C77D71" w:rsidR="006839F4" w:rsidRPr="005C0EFE" w:rsidRDefault="006839F4" w:rsidP="006839F4">
      <w:pPr>
        <w:pStyle w:val="Corpotesto"/>
        <w:spacing w:before="9"/>
        <w:jc w:val="both"/>
        <w:rPr>
          <w:sz w:val="22"/>
        </w:rPr>
      </w:pPr>
      <w:r w:rsidRPr="005C0EFE">
        <w:rPr>
          <w:sz w:val="22"/>
        </w:rPr>
        <w:t xml:space="preserve">Oasi Valle dei Laghi APS opera in Valle dei Laghi dal 1991. Il territorio è composto dai comuni di </w:t>
      </w:r>
      <w:proofErr w:type="spellStart"/>
      <w:r w:rsidRPr="005C0EFE">
        <w:rPr>
          <w:sz w:val="22"/>
        </w:rPr>
        <w:t>Vallelaghi</w:t>
      </w:r>
      <w:proofErr w:type="spellEnd"/>
      <w:r w:rsidRPr="005C0EFE">
        <w:rPr>
          <w:sz w:val="22"/>
        </w:rPr>
        <w:t>, Madruzzo e Cavedine: sono presenti un gran numero di associazioni con finalità culturali, formative, sportive ed educative e numerose risultano le piccole realtà produttive di tipo artigianale e nel campo delle costruzioni. Le associazioni sono stimate intorno alle 200 e si evidenzia, da questo numero, la predisposizione della Valle al volontariato. Il ruolo del volontario, con la sua vicinanza alle persone con cui opera, svolge un ruolo di riferimento per chi richiede sostegno e punto di informazione per i servizi e supporta l’operato degli esperti. A livello economico la Valle dei Laghi è un territorio tradizionalmente agricolo con vigneti, frutteti e uliveti che, una cultura imprenditoriale costantemente rinnovata, ha saputo spingere verso frontiere della tipicità e della qualità dei prodotti. Oasi Valle dei Laghi APS propone, su questo territorio, interventi e servizi a favore di persone con disabilità e loro famiglie, anziani e adulti soli e persone in stato di bisogno, in collaborazione con la Comunità di Valle e con altre realtà associative della valle.</w:t>
      </w:r>
    </w:p>
    <w:p w14:paraId="4368BD2D" w14:textId="77777777" w:rsidR="006839F4" w:rsidRPr="002A5155" w:rsidRDefault="006839F4" w:rsidP="00243AE0">
      <w:pPr>
        <w:pStyle w:val="Corpotesto"/>
        <w:spacing w:before="9"/>
        <w:jc w:val="both"/>
      </w:pPr>
    </w:p>
    <w:p w14:paraId="52AD9464" w14:textId="77777777" w:rsidR="00AD0D48" w:rsidRPr="002A5155" w:rsidRDefault="00AD0D48" w:rsidP="00243AE0">
      <w:pPr>
        <w:pStyle w:val="Titolo1"/>
        <w:spacing w:before="163"/>
        <w:ind w:left="141" w:firstLine="0"/>
        <w:jc w:val="both"/>
      </w:pPr>
      <w:bookmarkStart w:id="6" w:name="_Toc115556392"/>
      <w:r w:rsidRPr="00C3564A">
        <w:t>Dati aziendali di base</w:t>
      </w:r>
      <w:bookmarkEnd w:id="6"/>
    </w:p>
    <w:p w14:paraId="6822A661" w14:textId="77777777" w:rsidR="00AD0D48" w:rsidRPr="002A5155" w:rsidRDefault="00AD0D48" w:rsidP="00243AE0">
      <w:pPr>
        <w:pStyle w:val="Corpotesto"/>
        <w:jc w:val="both"/>
        <w:rPr>
          <w:b/>
        </w:rPr>
      </w:pPr>
    </w:p>
    <w:p w14:paraId="1D78F19B" w14:textId="338B4B78" w:rsidR="00AD0D48" w:rsidRPr="002A5155" w:rsidRDefault="006839F4" w:rsidP="00230161">
      <w:pPr>
        <w:pStyle w:val="Corpotesto"/>
        <w:spacing w:before="9"/>
        <w:ind w:left="-284"/>
        <w:jc w:val="center"/>
      </w:pPr>
      <w:r>
        <w:rPr>
          <w:noProof/>
          <w:lang w:eastAsia="it-IT"/>
        </w:rPr>
        <w:drawing>
          <wp:inline distT="0" distB="0" distL="0" distR="0" wp14:anchorId="01DAFC4F" wp14:editId="700DC635">
            <wp:extent cx="5957307" cy="2578100"/>
            <wp:effectExtent l="0" t="0" r="571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8789" cy="2583069"/>
                    </a:xfrm>
                    <a:prstGeom prst="rect">
                      <a:avLst/>
                    </a:prstGeom>
                  </pic:spPr>
                </pic:pic>
              </a:graphicData>
            </a:graphic>
          </wp:inline>
        </w:drawing>
      </w:r>
    </w:p>
    <w:p w14:paraId="63D5550D" w14:textId="77777777" w:rsidR="009132DD" w:rsidRPr="002A5155" w:rsidRDefault="009132DD" w:rsidP="00243AE0">
      <w:pPr>
        <w:jc w:val="both"/>
        <w:rPr>
          <w:b/>
          <w:bCs/>
          <w:sz w:val="28"/>
          <w:szCs w:val="28"/>
        </w:rPr>
      </w:pPr>
      <w:bookmarkStart w:id="7" w:name="_TOC_250024"/>
      <w:r w:rsidRPr="002A5155">
        <w:br w:type="page"/>
      </w:r>
    </w:p>
    <w:p w14:paraId="392311A0" w14:textId="06541C7B" w:rsidR="00C83489" w:rsidRPr="002A5155" w:rsidRDefault="00FE1333" w:rsidP="00243AE0">
      <w:pPr>
        <w:pStyle w:val="Titolo1"/>
        <w:numPr>
          <w:ilvl w:val="0"/>
          <w:numId w:val="14"/>
        </w:numPr>
        <w:tabs>
          <w:tab w:val="left" w:pos="569"/>
        </w:tabs>
        <w:jc w:val="both"/>
      </w:pPr>
      <w:bookmarkStart w:id="8" w:name="_Toc115556393"/>
      <w:r w:rsidRPr="002A5155">
        <w:lastRenderedPageBreak/>
        <w:t xml:space="preserve">Il </w:t>
      </w:r>
      <w:r w:rsidR="00C846E0" w:rsidRPr="002A5155">
        <w:t>Decreto</w:t>
      </w:r>
      <w:r w:rsidR="007B4BEE" w:rsidRPr="002A5155">
        <w:t xml:space="preserve"> Legislativo</w:t>
      </w:r>
      <w:r w:rsidRPr="002A5155">
        <w:t xml:space="preserve"> 8 giugno 2001 n.</w:t>
      </w:r>
      <w:r w:rsidRPr="002A5155">
        <w:rPr>
          <w:spacing w:val="-5"/>
        </w:rPr>
        <w:t xml:space="preserve"> </w:t>
      </w:r>
      <w:bookmarkEnd w:id="7"/>
      <w:r w:rsidRPr="002A5155">
        <w:t>231</w:t>
      </w:r>
      <w:bookmarkEnd w:id="8"/>
    </w:p>
    <w:p w14:paraId="1168065D" w14:textId="77777777" w:rsidR="00C83489" w:rsidRPr="002A5155" w:rsidRDefault="00C83489" w:rsidP="00243AE0">
      <w:pPr>
        <w:pStyle w:val="Corpotesto"/>
        <w:spacing w:before="3"/>
        <w:jc w:val="both"/>
        <w:rPr>
          <w:b/>
        </w:rPr>
      </w:pPr>
    </w:p>
    <w:p w14:paraId="5EC8CC17" w14:textId="21DD8DE5" w:rsidR="00C83489" w:rsidRPr="005C0EFE" w:rsidRDefault="00FE1333" w:rsidP="005C0EFE">
      <w:pPr>
        <w:spacing w:before="1"/>
        <w:ind w:right="-29"/>
        <w:jc w:val="both"/>
        <w:rPr>
          <w:szCs w:val="24"/>
        </w:rPr>
      </w:pPr>
      <w:r w:rsidRPr="005C0EFE">
        <w:rPr>
          <w:szCs w:val="24"/>
        </w:rPr>
        <w:t xml:space="preserve">In attuazione della delega al Governo prevista dall’articolo 11 Legge 29 settembre 2000 n. 300 e in adempimento a convenzioni internazionali, il </w:t>
      </w:r>
      <w:r w:rsidR="00C846E0" w:rsidRPr="005C0EFE">
        <w:rPr>
          <w:szCs w:val="24"/>
        </w:rPr>
        <w:t>Decreto</w:t>
      </w:r>
      <w:r w:rsidR="007B4BEE" w:rsidRPr="005C0EFE">
        <w:rPr>
          <w:szCs w:val="24"/>
        </w:rPr>
        <w:t xml:space="preserve"> Legislativo</w:t>
      </w:r>
      <w:r w:rsidRPr="005C0EFE">
        <w:rPr>
          <w:szCs w:val="24"/>
        </w:rPr>
        <w:t xml:space="preserve"> 8 giugno 2001 n. 231 ha introdotto la “</w:t>
      </w:r>
      <w:r w:rsidRPr="005C0EFE">
        <w:rPr>
          <w:i/>
          <w:szCs w:val="24"/>
        </w:rPr>
        <w:t xml:space="preserve">Disciplina della responsabilità amministrativa delle persone giuridiche, delle </w:t>
      </w:r>
      <w:r w:rsidR="007B4BEE" w:rsidRPr="005C0EFE">
        <w:rPr>
          <w:i/>
          <w:szCs w:val="24"/>
        </w:rPr>
        <w:t>Società</w:t>
      </w:r>
      <w:r w:rsidRPr="005C0EFE">
        <w:rPr>
          <w:i/>
          <w:szCs w:val="24"/>
        </w:rPr>
        <w:t xml:space="preserve"> e delle associazioni anche prive di personalità giuridica</w:t>
      </w:r>
      <w:r w:rsidRPr="005C0EFE">
        <w:rPr>
          <w:szCs w:val="24"/>
        </w:rPr>
        <w:t>”, derivante dalla commissione di specifici reati commessi nell’interesse o a vantaggio dell’ente da determinate persone fisiche sia che siano inserite nell’organizzazione dell’ente in posizione apicale sia in posizione di soggezione alla direzione o alla vigilanza di un soggetto in posizione apicale.</w:t>
      </w:r>
    </w:p>
    <w:p w14:paraId="584A71EF" w14:textId="434ECF3C" w:rsidR="00C83489" w:rsidRPr="005C0EFE" w:rsidRDefault="00FE1333" w:rsidP="005C0EFE">
      <w:pPr>
        <w:pStyle w:val="Corpotesto"/>
        <w:ind w:right="-29"/>
        <w:jc w:val="both"/>
        <w:rPr>
          <w:sz w:val="22"/>
        </w:rPr>
      </w:pPr>
      <w:r w:rsidRPr="005C0EFE">
        <w:rPr>
          <w:sz w:val="22"/>
        </w:rPr>
        <w:t xml:space="preserve">In base al principio costituzionale per il quale la responsabilità penale è ascrivibile solo ad una persona fisica, la nuova disciplina ha introdotto una figura di responsabilità non penale (di qui si giustifica l’aggettivazione di responsabilità amministrativa discussa però sede penale) delle </w:t>
      </w:r>
      <w:r w:rsidR="007B4BEE" w:rsidRPr="005C0EFE">
        <w:rPr>
          <w:sz w:val="22"/>
        </w:rPr>
        <w:t>Società</w:t>
      </w:r>
      <w:r w:rsidRPr="005C0EFE">
        <w:rPr>
          <w:sz w:val="22"/>
        </w:rPr>
        <w:t xml:space="preserve"> o degli enti che si avvalgono del reato come strumento per affermare la loro posizione sul mercato (interessi o vantaggi).</w:t>
      </w:r>
    </w:p>
    <w:p w14:paraId="16FF0EF0" w14:textId="2B1EC4F4" w:rsidR="00C83489" w:rsidRPr="005C0EFE" w:rsidRDefault="00FE1333" w:rsidP="005C0EFE">
      <w:pPr>
        <w:pStyle w:val="Corpotesto"/>
        <w:ind w:right="-29"/>
        <w:jc w:val="both"/>
        <w:rPr>
          <w:sz w:val="22"/>
        </w:rPr>
      </w:pPr>
      <w:r w:rsidRPr="005C0EFE">
        <w:rPr>
          <w:sz w:val="22"/>
        </w:rPr>
        <w:t xml:space="preserve">Si tratta di una figura di responsabilità autonoma dell’ente che si aggiunge alla responsabilità penale della persona fisica autrice del reato e permette di colpire direttamente la </w:t>
      </w:r>
      <w:r w:rsidR="007B4BEE" w:rsidRPr="005C0EFE">
        <w:rPr>
          <w:sz w:val="22"/>
        </w:rPr>
        <w:t>Società</w:t>
      </w:r>
      <w:r w:rsidRPr="005C0EFE">
        <w:rPr>
          <w:sz w:val="22"/>
        </w:rPr>
        <w:t xml:space="preserve"> o gli enti che abbiano avuto un interesse o tratto un vantaggio dai soggetti in posizione apicale o sottoposti alla direzione o alla</w:t>
      </w:r>
      <w:r w:rsidR="00AD0D48" w:rsidRPr="005C0EFE">
        <w:rPr>
          <w:sz w:val="22"/>
        </w:rPr>
        <w:t xml:space="preserve"> </w:t>
      </w:r>
      <w:r w:rsidRPr="005C0EFE">
        <w:rPr>
          <w:sz w:val="22"/>
        </w:rPr>
        <w:t>vigilanza di un soggetto in posizione apicale.</w:t>
      </w:r>
    </w:p>
    <w:p w14:paraId="5E2B7744" w14:textId="77777777" w:rsidR="001D66F6" w:rsidRPr="005C0EFE" w:rsidRDefault="001D66F6" w:rsidP="00243AE0">
      <w:pPr>
        <w:pStyle w:val="Corpotesto"/>
        <w:spacing w:before="11"/>
        <w:jc w:val="both"/>
        <w:rPr>
          <w:sz w:val="22"/>
        </w:rPr>
      </w:pPr>
    </w:p>
    <w:p w14:paraId="06AD1D23" w14:textId="77777777" w:rsidR="00C83489" w:rsidRPr="002A5155" w:rsidRDefault="00FE1333" w:rsidP="00243AE0">
      <w:pPr>
        <w:pStyle w:val="Titolo1"/>
        <w:numPr>
          <w:ilvl w:val="0"/>
          <w:numId w:val="14"/>
        </w:numPr>
        <w:tabs>
          <w:tab w:val="left" w:pos="569"/>
        </w:tabs>
        <w:jc w:val="both"/>
      </w:pPr>
      <w:bookmarkStart w:id="9" w:name="_TOC_250023"/>
      <w:bookmarkStart w:id="10" w:name="_Toc115556394"/>
      <w:r w:rsidRPr="002A5155">
        <w:t xml:space="preserve">I </w:t>
      </w:r>
      <w:bookmarkEnd w:id="9"/>
      <w:r w:rsidRPr="002A5155">
        <w:t>reati-presupposto</w:t>
      </w:r>
      <w:bookmarkEnd w:id="10"/>
    </w:p>
    <w:p w14:paraId="3A436935" w14:textId="77777777" w:rsidR="00C83489" w:rsidRPr="002A5155" w:rsidRDefault="00C83489" w:rsidP="00243AE0">
      <w:pPr>
        <w:pStyle w:val="Corpotesto"/>
        <w:spacing w:before="1"/>
        <w:jc w:val="both"/>
        <w:rPr>
          <w:b/>
        </w:rPr>
      </w:pPr>
    </w:p>
    <w:p w14:paraId="4727F783" w14:textId="54CDAD87" w:rsidR="00C83489" w:rsidRPr="005C0EFE" w:rsidRDefault="00FE1333" w:rsidP="005C0EFE">
      <w:pPr>
        <w:pStyle w:val="Corpotesto"/>
        <w:ind w:right="-29"/>
        <w:jc w:val="both"/>
        <w:rPr>
          <w:sz w:val="22"/>
        </w:rPr>
      </w:pPr>
      <w:r w:rsidRPr="005C0EFE">
        <w:rPr>
          <w:sz w:val="22"/>
        </w:rPr>
        <w:t xml:space="preserve">In base al principio di legalità espresso dall’articolo 2 del citato </w:t>
      </w:r>
      <w:r w:rsidR="00C846E0" w:rsidRPr="005C0EFE">
        <w:rPr>
          <w:sz w:val="22"/>
        </w:rPr>
        <w:t>Decreto</w:t>
      </w:r>
      <w:r w:rsidRPr="005C0EFE">
        <w:rPr>
          <w:sz w:val="22"/>
        </w:rPr>
        <w:t>, l’ente non può essere ritenuto responsabile per un fatto costituente reato se la sua responsabilità amministrativa in relazione a quel reato e le relative sanzioni non sono espressamente previste da una legge entrata in vigore prima della commissione del fatto.</w:t>
      </w:r>
    </w:p>
    <w:p w14:paraId="634F2D96" w14:textId="498370F6" w:rsidR="00C83489" w:rsidRPr="002A5155" w:rsidRDefault="00FE1333" w:rsidP="005C0EFE">
      <w:pPr>
        <w:pStyle w:val="Corpotesto"/>
        <w:ind w:right="-29"/>
        <w:jc w:val="both"/>
      </w:pPr>
      <w:r w:rsidRPr="005C0EFE">
        <w:rPr>
          <w:sz w:val="22"/>
        </w:rPr>
        <w:t xml:space="preserve">Da questo principio discende che la responsabilità non è connessa alla semplice commissione di un reato previsto come tale dall’ordinamento penale, ma solo per determinati reati (definiti reati presupposto) che il legislatore ha introdotto con il </w:t>
      </w:r>
      <w:r w:rsidR="00C846E0" w:rsidRPr="005C0EFE">
        <w:rPr>
          <w:sz w:val="22"/>
        </w:rPr>
        <w:t>Decreto</w:t>
      </w:r>
      <w:r w:rsidR="007B4BEE" w:rsidRPr="005C0EFE">
        <w:rPr>
          <w:sz w:val="22"/>
        </w:rPr>
        <w:t xml:space="preserve"> Legislativo</w:t>
      </w:r>
      <w:r w:rsidRPr="005C0EFE">
        <w:rPr>
          <w:sz w:val="22"/>
        </w:rPr>
        <w:t xml:space="preserve"> 8 giugno 2001 n. 231, ma che ha successivamente ampliato con ulteriori fattispecie di responsabilità e che continuamente aggiorna e corregge sia su indicazione dell’Unione Europea sia per esigenze nazionali. Su questa base i reati-presupposto possono essere schematizzati nelle aree che seguono (vedere gli articoli 24 e seguenti del </w:t>
      </w:r>
      <w:r w:rsidR="00C846E0" w:rsidRPr="005C0EFE">
        <w:rPr>
          <w:sz w:val="22"/>
        </w:rPr>
        <w:t>Decreto</w:t>
      </w:r>
      <w:r w:rsidR="007B4BEE" w:rsidRPr="005C0EFE">
        <w:rPr>
          <w:sz w:val="22"/>
        </w:rPr>
        <w:t xml:space="preserve"> Legislativo</w:t>
      </w:r>
      <w:r w:rsidRPr="005C0EFE">
        <w:rPr>
          <w:sz w:val="22"/>
        </w:rPr>
        <w:t xml:space="preserve"> 231 del 2001 e le leggi collegabili). Questa classificazione è essenziale al fine di creare una relazione fra un approccio giuridico ed una fattiva applicazione aziendale. Essa permette infatti di individuare i processi e le attività dell’organizzazione (ed i relativi soggetti) che possono essere coinvolti e definire quindi procedure e controlli per la gestione di tali processi aziendali. </w:t>
      </w:r>
      <w:r w:rsidR="00323163" w:rsidRPr="005C0EFE">
        <w:rPr>
          <w:sz w:val="22"/>
        </w:rPr>
        <w:t>Di</w:t>
      </w:r>
      <w:r w:rsidRPr="005C0EFE">
        <w:rPr>
          <w:sz w:val="22"/>
        </w:rPr>
        <w:t xml:space="preserve"> seguito l’applicazione puntuale delle procedure potrà permettere un controllo specifico anche sulla singola fattispecie del reato. Nella parte speciale del presente documento sono presentate le aree di organizzazione e controllo do</w:t>
      </w:r>
      <w:r w:rsidR="00C00C64" w:rsidRPr="005C0EFE">
        <w:rPr>
          <w:sz w:val="22"/>
        </w:rPr>
        <w:t>ve sono possibili rischi per l’ente</w:t>
      </w:r>
      <w:r w:rsidRPr="002A5155">
        <w:t>.</w:t>
      </w:r>
    </w:p>
    <w:p w14:paraId="6F94BAE4" w14:textId="77777777" w:rsidR="00C83489" w:rsidRPr="002A5155" w:rsidRDefault="00C83489" w:rsidP="00243AE0">
      <w:pPr>
        <w:pStyle w:val="Corpotesto"/>
        <w:jc w:val="both"/>
      </w:pPr>
    </w:p>
    <w:p w14:paraId="37D2B025" w14:textId="03B0E051" w:rsidR="00C83489" w:rsidRPr="005C0EFE" w:rsidRDefault="002A5155" w:rsidP="00547BCD">
      <w:pPr>
        <w:rPr>
          <w:b/>
          <w:szCs w:val="24"/>
        </w:rPr>
      </w:pPr>
      <w:r>
        <w:rPr>
          <w:b/>
          <w:sz w:val="24"/>
          <w:szCs w:val="24"/>
        </w:rPr>
        <w:br w:type="page"/>
      </w:r>
      <w:r w:rsidR="00FE1333" w:rsidRPr="005C0EFE">
        <w:rPr>
          <w:b/>
          <w:szCs w:val="24"/>
        </w:rPr>
        <w:lastRenderedPageBreak/>
        <w:t>Le aree dei reati presupposto</w:t>
      </w:r>
    </w:p>
    <w:p w14:paraId="28BC43E6" w14:textId="77777777" w:rsidR="00C83489" w:rsidRPr="002A5155" w:rsidRDefault="00C83489" w:rsidP="00243AE0">
      <w:pPr>
        <w:pStyle w:val="Corpotesto"/>
        <w:spacing w:before="11"/>
        <w:jc w:val="both"/>
        <w:rPr>
          <w:b/>
        </w:rPr>
      </w:pPr>
    </w:p>
    <w:p w14:paraId="59859AD5"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 commessi nei rapporti con la pubblica</w:t>
      </w:r>
      <w:r w:rsidRPr="005C0EFE">
        <w:rPr>
          <w:spacing w:val="-14"/>
          <w:szCs w:val="24"/>
        </w:rPr>
        <w:t xml:space="preserve"> </w:t>
      </w:r>
      <w:r w:rsidRPr="005C0EFE">
        <w:rPr>
          <w:szCs w:val="24"/>
        </w:rPr>
        <w:t>amministrazione</w:t>
      </w:r>
    </w:p>
    <w:p w14:paraId="7591B3C5"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 societari e di abuso dei</w:t>
      </w:r>
      <w:r w:rsidRPr="005C0EFE">
        <w:rPr>
          <w:spacing w:val="-4"/>
          <w:szCs w:val="24"/>
        </w:rPr>
        <w:t xml:space="preserve"> </w:t>
      </w:r>
      <w:r w:rsidRPr="005C0EFE">
        <w:rPr>
          <w:szCs w:val="24"/>
        </w:rPr>
        <w:t>mercati</w:t>
      </w:r>
    </w:p>
    <w:p w14:paraId="71AA76F6" w14:textId="77777777" w:rsidR="00C83489" w:rsidRPr="005C0EFE" w:rsidRDefault="00FE1333" w:rsidP="005C0EFE">
      <w:pPr>
        <w:pStyle w:val="Paragrafoelenco"/>
        <w:numPr>
          <w:ilvl w:val="1"/>
          <w:numId w:val="14"/>
        </w:numPr>
        <w:tabs>
          <w:tab w:val="left" w:pos="1701"/>
          <w:tab w:val="left" w:pos="1702"/>
        </w:tabs>
        <w:ind w:right="-29"/>
        <w:jc w:val="both"/>
        <w:rPr>
          <w:szCs w:val="24"/>
        </w:rPr>
      </w:pPr>
      <w:r w:rsidRPr="005C0EFE">
        <w:rPr>
          <w:szCs w:val="24"/>
        </w:rPr>
        <w:t>Reati con finalità di terrorismo o di eversione dell’ordine democratico</w:t>
      </w:r>
    </w:p>
    <w:p w14:paraId="33A2B8E0"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 contro la personalità individuale</w:t>
      </w:r>
    </w:p>
    <w:p w14:paraId="049B2672"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 collegati alla sicurezza sul</w:t>
      </w:r>
      <w:r w:rsidRPr="005C0EFE">
        <w:rPr>
          <w:spacing w:val="-2"/>
          <w:szCs w:val="24"/>
        </w:rPr>
        <w:t xml:space="preserve"> </w:t>
      </w:r>
      <w:r w:rsidRPr="005C0EFE">
        <w:rPr>
          <w:szCs w:val="24"/>
        </w:rPr>
        <w:t>lavoro</w:t>
      </w:r>
    </w:p>
    <w:p w14:paraId="4F1E9850" w14:textId="77777777" w:rsidR="00C83489" w:rsidRPr="005C0EFE" w:rsidRDefault="00FE1333" w:rsidP="005C0EFE">
      <w:pPr>
        <w:pStyle w:val="Paragrafoelenco"/>
        <w:numPr>
          <w:ilvl w:val="1"/>
          <w:numId w:val="14"/>
        </w:numPr>
        <w:tabs>
          <w:tab w:val="left" w:pos="1701"/>
          <w:tab w:val="left" w:pos="1702"/>
        </w:tabs>
        <w:ind w:right="-29"/>
        <w:jc w:val="both"/>
        <w:rPr>
          <w:szCs w:val="24"/>
        </w:rPr>
      </w:pPr>
      <w:r w:rsidRPr="005C0EFE">
        <w:rPr>
          <w:szCs w:val="24"/>
        </w:rPr>
        <w:t>Reati di ricettazione, riciclaggio e impiego di denaro, beni o utilità di provenienza illecita</w:t>
      </w:r>
    </w:p>
    <w:p w14:paraId="63C6180A"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w:t>
      </w:r>
      <w:r w:rsidRPr="005C0EFE">
        <w:rPr>
          <w:spacing w:val="-1"/>
          <w:szCs w:val="24"/>
        </w:rPr>
        <w:t xml:space="preserve"> </w:t>
      </w:r>
      <w:r w:rsidRPr="005C0EFE">
        <w:rPr>
          <w:szCs w:val="24"/>
        </w:rPr>
        <w:t>informatici</w:t>
      </w:r>
    </w:p>
    <w:p w14:paraId="419535D0" w14:textId="6EC4229A" w:rsidR="00C83489" w:rsidRPr="005C0EFE" w:rsidRDefault="00FE1333" w:rsidP="005C0EFE">
      <w:pPr>
        <w:pStyle w:val="Paragrafoelenco"/>
        <w:numPr>
          <w:ilvl w:val="1"/>
          <w:numId w:val="14"/>
        </w:numPr>
        <w:tabs>
          <w:tab w:val="left" w:pos="1701"/>
          <w:tab w:val="left" w:pos="1702"/>
        </w:tabs>
        <w:ind w:right="-29"/>
        <w:jc w:val="both"/>
        <w:rPr>
          <w:szCs w:val="24"/>
        </w:rPr>
      </w:pPr>
      <w:r w:rsidRPr="005C0EFE">
        <w:rPr>
          <w:szCs w:val="24"/>
        </w:rPr>
        <w:t>Reati riguardanti i delitti di</w:t>
      </w:r>
      <w:r w:rsidR="005C0EFE">
        <w:rPr>
          <w:szCs w:val="24"/>
        </w:rPr>
        <w:t xml:space="preserve"> criminalità organizzata (reati t</w:t>
      </w:r>
      <w:r w:rsidRPr="005C0EFE">
        <w:rPr>
          <w:szCs w:val="24"/>
        </w:rPr>
        <w:t>ransazionali e dichiarazioni</w:t>
      </w:r>
      <w:r w:rsidRPr="005C0EFE">
        <w:rPr>
          <w:spacing w:val="-2"/>
          <w:szCs w:val="24"/>
        </w:rPr>
        <w:t xml:space="preserve"> </w:t>
      </w:r>
      <w:r w:rsidRPr="005C0EFE">
        <w:rPr>
          <w:szCs w:val="24"/>
        </w:rPr>
        <w:t>mendaci)</w:t>
      </w:r>
    </w:p>
    <w:p w14:paraId="143E41E9"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 riguardanti i delitti contro l’industria e il</w:t>
      </w:r>
      <w:r w:rsidRPr="005C0EFE">
        <w:rPr>
          <w:spacing w:val="-6"/>
          <w:szCs w:val="24"/>
        </w:rPr>
        <w:t xml:space="preserve"> </w:t>
      </w:r>
      <w:r w:rsidRPr="005C0EFE">
        <w:rPr>
          <w:szCs w:val="24"/>
        </w:rPr>
        <w:t>commercio</w:t>
      </w:r>
    </w:p>
    <w:p w14:paraId="337336DA"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 in materia di violazione del diritto di</w:t>
      </w:r>
      <w:r w:rsidRPr="005C0EFE">
        <w:rPr>
          <w:spacing w:val="-6"/>
          <w:szCs w:val="24"/>
        </w:rPr>
        <w:t xml:space="preserve"> </w:t>
      </w:r>
      <w:r w:rsidRPr="005C0EFE">
        <w:rPr>
          <w:szCs w:val="24"/>
        </w:rPr>
        <w:t>autore</w:t>
      </w:r>
    </w:p>
    <w:p w14:paraId="660C0D4E" w14:textId="77777777"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Reati</w:t>
      </w:r>
      <w:r w:rsidRPr="005C0EFE">
        <w:rPr>
          <w:spacing w:val="-1"/>
          <w:szCs w:val="24"/>
        </w:rPr>
        <w:t xml:space="preserve"> </w:t>
      </w:r>
      <w:r w:rsidRPr="005C0EFE">
        <w:rPr>
          <w:szCs w:val="24"/>
        </w:rPr>
        <w:t>ambientali</w:t>
      </w:r>
    </w:p>
    <w:p w14:paraId="77674771" w14:textId="5FE75DBA" w:rsidR="00C83489" w:rsidRPr="005C0EFE" w:rsidRDefault="00FE1333" w:rsidP="00243AE0">
      <w:pPr>
        <w:pStyle w:val="Paragrafoelenco"/>
        <w:numPr>
          <w:ilvl w:val="1"/>
          <w:numId w:val="14"/>
        </w:numPr>
        <w:tabs>
          <w:tab w:val="left" w:pos="1701"/>
          <w:tab w:val="left" w:pos="1702"/>
        </w:tabs>
        <w:ind w:hanging="709"/>
        <w:jc w:val="both"/>
        <w:rPr>
          <w:szCs w:val="24"/>
        </w:rPr>
      </w:pPr>
      <w:r w:rsidRPr="005C0EFE">
        <w:rPr>
          <w:szCs w:val="24"/>
        </w:rPr>
        <w:t>Impiego di cittadini privi di permesso di</w:t>
      </w:r>
      <w:r w:rsidRPr="005C0EFE">
        <w:rPr>
          <w:spacing w:val="-4"/>
          <w:szCs w:val="24"/>
        </w:rPr>
        <w:t xml:space="preserve"> </w:t>
      </w:r>
      <w:r w:rsidRPr="005C0EFE">
        <w:rPr>
          <w:szCs w:val="24"/>
        </w:rPr>
        <w:t>soggiorno</w:t>
      </w:r>
    </w:p>
    <w:p w14:paraId="4A0392F8" w14:textId="0B473EFB" w:rsidR="001B2A0B" w:rsidRPr="005C0EFE" w:rsidRDefault="001B2A0B" w:rsidP="00243AE0">
      <w:pPr>
        <w:pStyle w:val="Paragrafoelenco"/>
        <w:numPr>
          <w:ilvl w:val="1"/>
          <w:numId w:val="14"/>
        </w:numPr>
        <w:tabs>
          <w:tab w:val="left" w:pos="1701"/>
          <w:tab w:val="left" w:pos="1702"/>
        </w:tabs>
        <w:ind w:hanging="709"/>
        <w:jc w:val="both"/>
        <w:rPr>
          <w:szCs w:val="24"/>
        </w:rPr>
      </w:pPr>
      <w:r w:rsidRPr="005C0EFE">
        <w:rPr>
          <w:szCs w:val="24"/>
        </w:rPr>
        <w:t>Reati tributari</w:t>
      </w:r>
    </w:p>
    <w:p w14:paraId="3E1BB32D" w14:textId="1CDC5770" w:rsidR="00C83489" w:rsidRPr="002A5155" w:rsidRDefault="00C83489" w:rsidP="00243AE0">
      <w:pPr>
        <w:jc w:val="both"/>
        <w:rPr>
          <w:sz w:val="24"/>
          <w:szCs w:val="24"/>
        </w:rPr>
      </w:pPr>
    </w:p>
    <w:p w14:paraId="5FC1180C" w14:textId="77777777" w:rsidR="00C83489" w:rsidRPr="002A5155" w:rsidRDefault="00FE1333" w:rsidP="00243AE0">
      <w:pPr>
        <w:pStyle w:val="Titolo1"/>
        <w:numPr>
          <w:ilvl w:val="0"/>
          <w:numId w:val="14"/>
        </w:numPr>
        <w:tabs>
          <w:tab w:val="left" w:pos="569"/>
        </w:tabs>
        <w:jc w:val="both"/>
      </w:pPr>
      <w:bookmarkStart w:id="11" w:name="_TOC_250022"/>
      <w:bookmarkStart w:id="12" w:name="_Toc115556395"/>
      <w:r w:rsidRPr="002A5155">
        <w:t xml:space="preserve">Appartenenza dell’autore del reato </w:t>
      </w:r>
      <w:bookmarkEnd w:id="11"/>
      <w:r w:rsidRPr="002A5155">
        <w:t>all’organizzazione</w:t>
      </w:r>
      <w:bookmarkEnd w:id="12"/>
    </w:p>
    <w:p w14:paraId="0DC46EE9" w14:textId="77777777" w:rsidR="00C83489" w:rsidRPr="002A5155" w:rsidRDefault="00C83489" w:rsidP="00243AE0">
      <w:pPr>
        <w:pStyle w:val="Corpotesto"/>
        <w:spacing w:before="1"/>
        <w:jc w:val="both"/>
        <w:rPr>
          <w:b/>
        </w:rPr>
      </w:pPr>
    </w:p>
    <w:p w14:paraId="43DF9F5C" w14:textId="36110CED" w:rsidR="00C83489" w:rsidRPr="005C0EFE" w:rsidRDefault="00FE1333" w:rsidP="005C0EFE">
      <w:pPr>
        <w:pStyle w:val="Corpotesto"/>
        <w:ind w:right="-29"/>
        <w:jc w:val="both"/>
        <w:rPr>
          <w:sz w:val="22"/>
          <w:szCs w:val="22"/>
        </w:rPr>
      </w:pPr>
      <w:r w:rsidRPr="005C0EFE">
        <w:rPr>
          <w:sz w:val="22"/>
          <w:szCs w:val="22"/>
        </w:rPr>
        <w:t xml:space="preserve">Fermo restando che per il diritto italiano la responsabilità penale è configurabile solo con riferimento ad una persona fisica, per fondare la responsabilità da reato delle </w:t>
      </w:r>
      <w:r w:rsidR="007B4BEE" w:rsidRPr="005C0EFE">
        <w:rPr>
          <w:sz w:val="22"/>
          <w:szCs w:val="22"/>
        </w:rPr>
        <w:t>Società</w:t>
      </w:r>
      <w:r w:rsidRPr="005C0EFE">
        <w:rPr>
          <w:sz w:val="22"/>
          <w:szCs w:val="22"/>
        </w:rPr>
        <w:t xml:space="preserve"> o degli enti ai sensi del </w:t>
      </w:r>
      <w:r w:rsidR="00C846E0" w:rsidRPr="005C0EFE">
        <w:rPr>
          <w:sz w:val="22"/>
          <w:szCs w:val="22"/>
        </w:rPr>
        <w:t>Decreto</w:t>
      </w:r>
      <w:r w:rsidR="007B4BEE" w:rsidRPr="005C0EFE">
        <w:rPr>
          <w:sz w:val="22"/>
          <w:szCs w:val="22"/>
        </w:rPr>
        <w:t xml:space="preserve"> Legislativo</w:t>
      </w:r>
      <w:r w:rsidRPr="005C0EFE">
        <w:rPr>
          <w:sz w:val="22"/>
          <w:szCs w:val="22"/>
        </w:rPr>
        <w:t xml:space="preserve"> 231 del 2001 occorre che il reato-presupposto sia commesso da una persona fisica che appartenga all’organizzazione di impresa della </w:t>
      </w:r>
      <w:r w:rsidR="007B4BEE" w:rsidRPr="005C0EFE">
        <w:rPr>
          <w:sz w:val="22"/>
          <w:szCs w:val="22"/>
        </w:rPr>
        <w:t>Società</w:t>
      </w:r>
      <w:r w:rsidRPr="005C0EFE">
        <w:rPr>
          <w:sz w:val="22"/>
          <w:szCs w:val="22"/>
        </w:rPr>
        <w:t xml:space="preserve"> o dell’ente.</w:t>
      </w:r>
    </w:p>
    <w:p w14:paraId="74F16788" w14:textId="257618D8" w:rsidR="00C83489" w:rsidRPr="005C0EFE" w:rsidRDefault="00FE1333" w:rsidP="005C0EFE">
      <w:pPr>
        <w:pStyle w:val="Corpotesto"/>
        <w:ind w:right="-29"/>
        <w:jc w:val="both"/>
        <w:rPr>
          <w:sz w:val="22"/>
          <w:szCs w:val="22"/>
        </w:rPr>
      </w:pPr>
      <w:r w:rsidRPr="005C0EFE">
        <w:rPr>
          <w:sz w:val="22"/>
          <w:szCs w:val="22"/>
        </w:rPr>
        <w:t xml:space="preserve">Questo presupposto è fissato dall’articolo 5 del </w:t>
      </w:r>
      <w:r w:rsidR="00C846E0" w:rsidRPr="005C0EFE">
        <w:rPr>
          <w:sz w:val="22"/>
          <w:szCs w:val="22"/>
        </w:rPr>
        <w:t>Decreto</w:t>
      </w:r>
      <w:r w:rsidR="007B4BEE" w:rsidRPr="005C0EFE">
        <w:rPr>
          <w:sz w:val="22"/>
          <w:szCs w:val="22"/>
        </w:rPr>
        <w:t xml:space="preserve"> Legislativo</w:t>
      </w:r>
      <w:r w:rsidRPr="005C0EFE">
        <w:rPr>
          <w:sz w:val="22"/>
          <w:szCs w:val="22"/>
        </w:rPr>
        <w:t xml:space="preserve"> 231 del 2001 quando si prevede che l’ente è responsabile per i reati commessi da due categorie di persone</w:t>
      </w:r>
      <w:r w:rsidRPr="005C0EFE">
        <w:rPr>
          <w:spacing w:val="-4"/>
          <w:sz w:val="22"/>
          <w:szCs w:val="22"/>
        </w:rPr>
        <w:t xml:space="preserve"> </w:t>
      </w:r>
      <w:r w:rsidRPr="005C0EFE">
        <w:rPr>
          <w:sz w:val="22"/>
          <w:szCs w:val="22"/>
        </w:rPr>
        <w:t>fisiche:</w:t>
      </w:r>
    </w:p>
    <w:p w14:paraId="6C1DC7D0" w14:textId="77777777" w:rsidR="00C83489" w:rsidRPr="005C0EFE" w:rsidRDefault="00FE1333" w:rsidP="005C0EFE">
      <w:pPr>
        <w:pStyle w:val="Paragrafoelenco"/>
        <w:numPr>
          <w:ilvl w:val="0"/>
          <w:numId w:val="13"/>
        </w:numPr>
        <w:tabs>
          <w:tab w:val="left" w:pos="861"/>
          <w:tab w:val="left" w:pos="862"/>
        </w:tabs>
        <w:spacing w:before="1"/>
        <w:ind w:right="-1"/>
        <w:jc w:val="both"/>
      </w:pPr>
      <w:r w:rsidRPr="005C0EFE">
        <w:t>da persone che rivestono funzioni di rappresentanza, di amministrazione o di direzione dell’ente o di una sua unità organizzativa dotata di autonomia finanziaria e funzionale nonché da persone che esercitano, anche di fatto, la gestione e il controllo dello stesso (soggetto in posizione apicale);</w:t>
      </w:r>
    </w:p>
    <w:p w14:paraId="4D8756B2" w14:textId="77777777" w:rsidR="00C83489" w:rsidRPr="005C0EFE" w:rsidRDefault="00FE1333" w:rsidP="005C0EFE">
      <w:pPr>
        <w:pStyle w:val="Paragrafoelenco"/>
        <w:numPr>
          <w:ilvl w:val="0"/>
          <w:numId w:val="13"/>
        </w:numPr>
        <w:tabs>
          <w:tab w:val="left" w:pos="861"/>
          <w:tab w:val="left" w:pos="862"/>
        </w:tabs>
        <w:ind w:right="-1"/>
        <w:jc w:val="both"/>
      </w:pPr>
      <w:r w:rsidRPr="005C0EFE">
        <w:t>da persone sottoposte alla direzione o alla vigilanza di uno dei soggetti in posizione apicale (cosiddetti soggetti sottoposti).</w:t>
      </w:r>
    </w:p>
    <w:p w14:paraId="345D74F7" w14:textId="77777777" w:rsidR="001D66F6" w:rsidRPr="005C0EFE" w:rsidRDefault="001D66F6" w:rsidP="00243AE0">
      <w:pPr>
        <w:pStyle w:val="Corpotesto"/>
        <w:jc w:val="both"/>
        <w:rPr>
          <w:sz w:val="22"/>
          <w:szCs w:val="22"/>
        </w:rPr>
      </w:pPr>
    </w:p>
    <w:p w14:paraId="49852900" w14:textId="77777777" w:rsidR="002A5155" w:rsidRPr="002A5155" w:rsidRDefault="002A5155">
      <w:pPr>
        <w:rPr>
          <w:b/>
          <w:bCs/>
          <w:sz w:val="28"/>
          <w:szCs w:val="28"/>
        </w:rPr>
      </w:pPr>
      <w:bookmarkStart w:id="13" w:name="_TOC_250021"/>
      <w:r w:rsidRPr="002A5155">
        <w:br w:type="page"/>
      </w:r>
    </w:p>
    <w:p w14:paraId="4A65576E" w14:textId="5C01BB8E" w:rsidR="00C83489" w:rsidRPr="002A5155" w:rsidRDefault="00FE1333" w:rsidP="00243AE0">
      <w:pPr>
        <w:pStyle w:val="Titolo1"/>
        <w:numPr>
          <w:ilvl w:val="0"/>
          <w:numId w:val="14"/>
        </w:numPr>
        <w:tabs>
          <w:tab w:val="left" w:pos="569"/>
        </w:tabs>
        <w:jc w:val="both"/>
      </w:pPr>
      <w:bookmarkStart w:id="14" w:name="_Toc115556396"/>
      <w:r w:rsidRPr="002A5155">
        <w:lastRenderedPageBreak/>
        <w:t xml:space="preserve">Il presupposto dell’interesse o del vantaggio </w:t>
      </w:r>
      <w:bookmarkEnd w:id="13"/>
      <w:r w:rsidRPr="002A5155">
        <w:t>dell’</w:t>
      </w:r>
      <w:r w:rsidR="004A12DC" w:rsidRPr="002A5155">
        <w:t>E</w:t>
      </w:r>
      <w:r w:rsidRPr="002A5155">
        <w:t>nte</w:t>
      </w:r>
      <w:bookmarkEnd w:id="14"/>
    </w:p>
    <w:p w14:paraId="2CD80089" w14:textId="77777777" w:rsidR="00C83489" w:rsidRPr="002A5155" w:rsidRDefault="00C83489" w:rsidP="00243AE0">
      <w:pPr>
        <w:pStyle w:val="Corpotesto"/>
        <w:spacing w:before="1"/>
        <w:jc w:val="both"/>
        <w:rPr>
          <w:b/>
        </w:rPr>
      </w:pPr>
    </w:p>
    <w:p w14:paraId="75995EFC" w14:textId="30610E3A" w:rsidR="00C83489" w:rsidRPr="005C0EFE" w:rsidRDefault="00FE1333" w:rsidP="005C0EFE">
      <w:pPr>
        <w:pStyle w:val="Corpotesto"/>
        <w:ind w:right="-1"/>
        <w:jc w:val="both"/>
        <w:rPr>
          <w:sz w:val="22"/>
        </w:rPr>
      </w:pPr>
      <w:r w:rsidRPr="005C0EFE">
        <w:rPr>
          <w:sz w:val="22"/>
        </w:rPr>
        <w:t xml:space="preserve">Altro presupposto oggettivo della responsabilità da reato delle </w:t>
      </w:r>
      <w:r w:rsidR="007B4BEE" w:rsidRPr="005C0EFE">
        <w:rPr>
          <w:sz w:val="22"/>
        </w:rPr>
        <w:t>Società</w:t>
      </w:r>
      <w:r w:rsidRPr="005C0EFE">
        <w:rPr>
          <w:sz w:val="22"/>
        </w:rPr>
        <w:t xml:space="preserve"> e degli enti è che il reato sia commesso nel suo interesse o a suo vantaggio (articolo 5 </w:t>
      </w:r>
      <w:r w:rsidR="00C846E0" w:rsidRPr="005C0EFE">
        <w:rPr>
          <w:sz w:val="22"/>
        </w:rPr>
        <w:t>Decreto</w:t>
      </w:r>
      <w:r w:rsidR="007B4BEE" w:rsidRPr="005C0EFE">
        <w:rPr>
          <w:sz w:val="22"/>
        </w:rPr>
        <w:t xml:space="preserve"> Legislativo</w:t>
      </w:r>
      <w:r w:rsidRPr="005C0EFE">
        <w:rPr>
          <w:sz w:val="22"/>
        </w:rPr>
        <w:t xml:space="preserve"> 231 del 2001).</w:t>
      </w:r>
    </w:p>
    <w:p w14:paraId="17DDD3DF" w14:textId="3ADAB2E0" w:rsidR="00C83489" w:rsidRPr="005C0EFE" w:rsidRDefault="00FE1333" w:rsidP="005C0EFE">
      <w:pPr>
        <w:pStyle w:val="Corpotesto"/>
        <w:ind w:right="-1"/>
        <w:jc w:val="both"/>
        <w:rPr>
          <w:sz w:val="22"/>
        </w:rPr>
      </w:pPr>
      <w:r w:rsidRPr="005C0EFE">
        <w:rPr>
          <w:sz w:val="22"/>
        </w:rPr>
        <w:t xml:space="preserve">Questo principio è rafforzato dalla previsione per la quale la </w:t>
      </w:r>
      <w:r w:rsidR="007B4BEE" w:rsidRPr="005C0EFE">
        <w:rPr>
          <w:sz w:val="22"/>
        </w:rPr>
        <w:t>Società</w:t>
      </w:r>
      <w:r w:rsidRPr="005C0EFE">
        <w:rPr>
          <w:sz w:val="22"/>
        </w:rPr>
        <w:t xml:space="preserve"> non risponde se le persone indicate hanno agito nell’interesse esclusivo proprio o di terzi (articolo 5 </w:t>
      </w:r>
      <w:r w:rsidR="00C846E0" w:rsidRPr="005C0EFE">
        <w:rPr>
          <w:sz w:val="22"/>
        </w:rPr>
        <w:t>Decreto</w:t>
      </w:r>
      <w:r w:rsidR="007B4BEE" w:rsidRPr="005C0EFE">
        <w:rPr>
          <w:sz w:val="22"/>
        </w:rPr>
        <w:t xml:space="preserve"> Legislativo</w:t>
      </w:r>
      <w:r w:rsidRPr="005C0EFE">
        <w:rPr>
          <w:sz w:val="22"/>
        </w:rPr>
        <w:t xml:space="preserve"> 231 del 2001).</w:t>
      </w:r>
    </w:p>
    <w:p w14:paraId="3415E243" w14:textId="58CB46F4" w:rsidR="00C83489" w:rsidRPr="005C0EFE" w:rsidRDefault="00FE1333" w:rsidP="005C0EFE">
      <w:pPr>
        <w:pStyle w:val="Corpotesto"/>
        <w:ind w:right="-1"/>
        <w:jc w:val="both"/>
        <w:rPr>
          <w:sz w:val="22"/>
        </w:rPr>
      </w:pPr>
      <w:r w:rsidRPr="005C0EFE">
        <w:rPr>
          <w:sz w:val="22"/>
        </w:rPr>
        <w:t xml:space="preserve">Si aggiunga che l’articolo 12, comma 1, lettera a) del </w:t>
      </w:r>
      <w:r w:rsidR="00C846E0" w:rsidRPr="005C0EFE">
        <w:rPr>
          <w:sz w:val="22"/>
        </w:rPr>
        <w:t>Decreto</w:t>
      </w:r>
      <w:r w:rsidR="007B4BEE" w:rsidRPr="005C0EFE">
        <w:rPr>
          <w:sz w:val="22"/>
        </w:rPr>
        <w:t xml:space="preserve"> Legislativo</w:t>
      </w:r>
      <w:r w:rsidRPr="005C0EFE">
        <w:rPr>
          <w:sz w:val="22"/>
        </w:rPr>
        <w:t xml:space="preserve"> 231 del 2001 prevede una ipotesi di riduzione della sanzione pecuniaria qualora “</w:t>
      </w:r>
      <w:r w:rsidRPr="005C0EFE">
        <w:rPr>
          <w:i/>
          <w:sz w:val="22"/>
        </w:rPr>
        <w:t>l’autore del reato ha commesso il fatto nel prevalente interesse proprio o di terzi e l’ente non ne ha ricavato vantaggio o ne ha ricevuto vantaggio minimo</w:t>
      </w:r>
      <w:r w:rsidRPr="005C0EFE">
        <w:rPr>
          <w:sz w:val="22"/>
        </w:rPr>
        <w:t>”. Questo comporta che se l’autore del reato ha agito perseguendo tanto l’interesse proprio, quanto quello dell’ente, quest’ultimo è passibile di sanzione. Nel caso in cui, invece, sia prevalente l’interesse della persona fisica autrice del reato rispetto a quello dell’ente al quale appartiene, l’ordinamento prevede un’attenuazione della sanzione (pecuniaria o interdittiva) qualora l’ente non abbia tratto vantaggio o abbia tratto vantaggio minimo dalla commissione del reato.</w:t>
      </w:r>
    </w:p>
    <w:p w14:paraId="4695EC6C" w14:textId="705EBD8E" w:rsidR="00C83489" w:rsidRPr="005C0EFE" w:rsidRDefault="00C83489" w:rsidP="00243AE0">
      <w:pPr>
        <w:pStyle w:val="Corpotesto"/>
        <w:jc w:val="both"/>
        <w:rPr>
          <w:sz w:val="22"/>
        </w:rPr>
      </w:pPr>
    </w:p>
    <w:p w14:paraId="009BBB0A" w14:textId="77777777" w:rsidR="00C83489" w:rsidRPr="002A5155" w:rsidRDefault="00FE1333" w:rsidP="00243AE0">
      <w:pPr>
        <w:pStyle w:val="Titolo1"/>
        <w:numPr>
          <w:ilvl w:val="0"/>
          <w:numId w:val="14"/>
        </w:numPr>
        <w:tabs>
          <w:tab w:val="left" w:pos="569"/>
        </w:tabs>
        <w:jc w:val="both"/>
      </w:pPr>
      <w:bookmarkStart w:id="15" w:name="_TOC_250020"/>
      <w:bookmarkStart w:id="16" w:name="_Toc115556397"/>
      <w:r w:rsidRPr="002A5155">
        <w:t xml:space="preserve">Le sanzioni e il procedimento di </w:t>
      </w:r>
      <w:bookmarkEnd w:id="15"/>
      <w:r w:rsidRPr="002A5155">
        <w:t>accertamento</w:t>
      </w:r>
      <w:bookmarkEnd w:id="16"/>
    </w:p>
    <w:p w14:paraId="71630CE7" w14:textId="77777777" w:rsidR="00C83489" w:rsidRPr="002A5155" w:rsidRDefault="00FE1333" w:rsidP="00243AE0">
      <w:pPr>
        <w:pStyle w:val="Titolo1"/>
        <w:numPr>
          <w:ilvl w:val="1"/>
          <w:numId w:val="12"/>
        </w:numPr>
        <w:tabs>
          <w:tab w:val="left" w:pos="1221"/>
          <w:tab w:val="left" w:pos="1222"/>
        </w:tabs>
        <w:spacing w:before="239"/>
        <w:ind w:hanging="1081"/>
        <w:jc w:val="both"/>
        <w:rPr>
          <w:sz w:val="24"/>
          <w:szCs w:val="24"/>
        </w:rPr>
      </w:pPr>
      <w:bookmarkStart w:id="17" w:name="_TOC_250019"/>
      <w:bookmarkStart w:id="18" w:name="_Toc115556398"/>
      <w:bookmarkEnd w:id="17"/>
      <w:r w:rsidRPr="002A5155">
        <w:rPr>
          <w:sz w:val="24"/>
          <w:szCs w:val="24"/>
        </w:rPr>
        <w:t>Sanzioni</w:t>
      </w:r>
      <w:bookmarkEnd w:id="18"/>
    </w:p>
    <w:p w14:paraId="7FF2E271" w14:textId="77777777" w:rsidR="00C83489" w:rsidRPr="00230161" w:rsidRDefault="00C83489" w:rsidP="00243AE0">
      <w:pPr>
        <w:pStyle w:val="Corpotesto"/>
        <w:spacing w:before="1"/>
        <w:jc w:val="both"/>
      </w:pPr>
    </w:p>
    <w:p w14:paraId="7753530D" w14:textId="55B4FCC0" w:rsidR="00C83489" w:rsidRPr="005C0EFE" w:rsidRDefault="00FE1333" w:rsidP="005C0EFE">
      <w:pPr>
        <w:pStyle w:val="Corpotesto"/>
        <w:spacing w:before="1"/>
        <w:ind w:right="-1"/>
        <w:jc w:val="both"/>
        <w:rPr>
          <w:sz w:val="22"/>
        </w:rPr>
      </w:pPr>
      <w:r w:rsidRPr="005C0EFE">
        <w:rPr>
          <w:sz w:val="22"/>
        </w:rPr>
        <w:t xml:space="preserve">Il </w:t>
      </w:r>
      <w:r w:rsidR="00C846E0" w:rsidRPr="005C0EFE">
        <w:rPr>
          <w:sz w:val="22"/>
        </w:rPr>
        <w:t>Decreto</w:t>
      </w:r>
      <w:r w:rsidR="007B4BEE" w:rsidRPr="005C0EFE">
        <w:rPr>
          <w:sz w:val="22"/>
        </w:rPr>
        <w:t xml:space="preserve"> Legislativo</w:t>
      </w:r>
      <w:r w:rsidRPr="005C0EFE">
        <w:rPr>
          <w:sz w:val="22"/>
        </w:rPr>
        <w:t xml:space="preserve"> 231 del 2001 pone a carico della </w:t>
      </w:r>
      <w:r w:rsidR="007B4BEE" w:rsidRPr="005C0EFE">
        <w:rPr>
          <w:sz w:val="22"/>
        </w:rPr>
        <w:t>Società</w:t>
      </w:r>
      <w:r w:rsidRPr="005C0EFE">
        <w:rPr>
          <w:sz w:val="22"/>
        </w:rPr>
        <w:t xml:space="preserve"> nel cui interesse o a cui vantaggio sia stato commesso un reato-presupposto da un soggetto in posizione apicale o da un soggetto sottoposto alla direzione o alla vigilanza di un soggetto apicale sanzioni che possono essere classificate nel seguente</w:t>
      </w:r>
      <w:r w:rsidR="00AD0D48" w:rsidRPr="005C0EFE">
        <w:rPr>
          <w:sz w:val="22"/>
        </w:rPr>
        <w:t xml:space="preserve"> </w:t>
      </w:r>
      <w:r w:rsidRPr="005C0EFE">
        <w:rPr>
          <w:sz w:val="22"/>
        </w:rPr>
        <w:t>modo:</w:t>
      </w:r>
    </w:p>
    <w:p w14:paraId="2AD2AE34" w14:textId="27348C55" w:rsidR="00C83489" w:rsidRPr="005C0EFE" w:rsidRDefault="00FE1333" w:rsidP="00C3564A">
      <w:pPr>
        <w:pStyle w:val="Paragrafoelenco"/>
        <w:numPr>
          <w:ilvl w:val="2"/>
          <w:numId w:val="12"/>
        </w:numPr>
        <w:tabs>
          <w:tab w:val="left" w:pos="1207"/>
          <w:tab w:val="left" w:pos="1208"/>
        </w:tabs>
        <w:ind w:hanging="707"/>
        <w:jc w:val="both"/>
      </w:pPr>
      <w:r w:rsidRPr="005C0EFE">
        <w:rPr>
          <w:szCs w:val="24"/>
        </w:rPr>
        <w:t xml:space="preserve">sanzioni pecuniarie fino ad un massimo di </w:t>
      </w:r>
      <w:r w:rsidR="00EF0477" w:rsidRPr="005C0EFE">
        <w:rPr>
          <w:szCs w:val="24"/>
        </w:rPr>
        <w:t>euro</w:t>
      </w:r>
      <w:r w:rsidRPr="005C0EFE">
        <w:rPr>
          <w:szCs w:val="24"/>
        </w:rPr>
        <w:t xml:space="preserve"> 1.549.370</w:t>
      </w:r>
      <w:r w:rsidRPr="005C0EFE">
        <w:rPr>
          <w:spacing w:val="-6"/>
          <w:szCs w:val="24"/>
        </w:rPr>
        <w:t xml:space="preserve"> </w:t>
      </w:r>
      <w:r w:rsidRPr="005C0EFE">
        <w:rPr>
          <w:szCs w:val="24"/>
        </w:rPr>
        <w:t>(e</w:t>
      </w:r>
      <w:r w:rsidR="005C0EFE">
        <w:rPr>
          <w:szCs w:val="24"/>
        </w:rPr>
        <w:t xml:space="preserve"> </w:t>
      </w:r>
      <w:r w:rsidRPr="005C0EFE">
        <w:t>sequestro preventivo in sede cautelare);</w:t>
      </w:r>
    </w:p>
    <w:p w14:paraId="6F71D3FC" w14:textId="77777777" w:rsidR="00C83489" w:rsidRPr="005C0EFE" w:rsidRDefault="00FE1333" w:rsidP="00243AE0">
      <w:pPr>
        <w:pStyle w:val="Paragrafoelenco"/>
        <w:numPr>
          <w:ilvl w:val="2"/>
          <w:numId w:val="12"/>
        </w:numPr>
        <w:tabs>
          <w:tab w:val="left" w:pos="1207"/>
          <w:tab w:val="left" w:pos="1208"/>
        </w:tabs>
        <w:ind w:hanging="707"/>
        <w:jc w:val="both"/>
        <w:rPr>
          <w:szCs w:val="24"/>
        </w:rPr>
      </w:pPr>
      <w:r w:rsidRPr="005C0EFE">
        <w:rPr>
          <w:szCs w:val="24"/>
        </w:rPr>
        <w:t>sanzioni</w:t>
      </w:r>
      <w:r w:rsidRPr="005C0EFE">
        <w:rPr>
          <w:spacing w:val="-2"/>
          <w:szCs w:val="24"/>
        </w:rPr>
        <w:t xml:space="preserve"> </w:t>
      </w:r>
      <w:r w:rsidRPr="005C0EFE">
        <w:rPr>
          <w:bCs/>
          <w:szCs w:val="24"/>
        </w:rPr>
        <w:t>interdittive</w:t>
      </w:r>
      <w:r w:rsidRPr="005C0EFE">
        <w:rPr>
          <w:szCs w:val="24"/>
        </w:rPr>
        <w:t>:</w:t>
      </w:r>
    </w:p>
    <w:p w14:paraId="7CDE553E" w14:textId="77777777" w:rsidR="00C83489" w:rsidRPr="005C0EFE" w:rsidRDefault="00FE1333" w:rsidP="00243AE0">
      <w:pPr>
        <w:pStyle w:val="Paragrafoelenco"/>
        <w:numPr>
          <w:ilvl w:val="3"/>
          <w:numId w:val="12"/>
        </w:numPr>
        <w:tabs>
          <w:tab w:val="left" w:pos="1702"/>
        </w:tabs>
        <w:spacing w:before="1" w:line="293" w:lineRule="exact"/>
        <w:jc w:val="both"/>
        <w:rPr>
          <w:szCs w:val="24"/>
        </w:rPr>
      </w:pPr>
      <w:r w:rsidRPr="005C0EFE">
        <w:rPr>
          <w:szCs w:val="24"/>
        </w:rPr>
        <w:t>interdizione dall’esercizio dell’attività;</w:t>
      </w:r>
    </w:p>
    <w:p w14:paraId="59956714" w14:textId="039A98D6" w:rsidR="00C83489" w:rsidRPr="005C0EFE" w:rsidRDefault="00FE1333" w:rsidP="00C3564A">
      <w:pPr>
        <w:pStyle w:val="Paragrafoelenco"/>
        <w:numPr>
          <w:ilvl w:val="3"/>
          <w:numId w:val="12"/>
        </w:numPr>
        <w:tabs>
          <w:tab w:val="left" w:pos="1702"/>
        </w:tabs>
        <w:spacing w:line="275" w:lineRule="exact"/>
        <w:jc w:val="both"/>
      </w:pPr>
      <w:r w:rsidRPr="005C0EFE">
        <w:rPr>
          <w:szCs w:val="24"/>
        </w:rPr>
        <w:t>sospensione o revoca delle autorizzazioni, licenze o</w:t>
      </w:r>
      <w:r w:rsidRPr="005C0EFE">
        <w:rPr>
          <w:spacing w:val="-8"/>
          <w:szCs w:val="24"/>
        </w:rPr>
        <w:t xml:space="preserve"> </w:t>
      </w:r>
      <w:r w:rsidRPr="005C0EFE">
        <w:rPr>
          <w:szCs w:val="24"/>
        </w:rPr>
        <w:t>concessioni</w:t>
      </w:r>
      <w:r w:rsidR="005C0EFE">
        <w:rPr>
          <w:szCs w:val="24"/>
        </w:rPr>
        <w:t xml:space="preserve"> </w:t>
      </w:r>
      <w:r w:rsidRPr="005C0EFE">
        <w:t>funzionali alla commissione dell’illecito;</w:t>
      </w:r>
    </w:p>
    <w:p w14:paraId="53A0471A" w14:textId="77777777" w:rsidR="00C83489" w:rsidRPr="005C0EFE" w:rsidRDefault="00FE1333" w:rsidP="00243AE0">
      <w:pPr>
        <w:pStyle w:val="Paragrafoelenco"/>
        <w:numPr>
          <w:ilvl w:val="3"/>
          <w:numId w:val="12"/>
        </w:numPr>
        <w:tabs>
          <w:tab w:val="left" w:pos="1702"/>
        </w:tabs>
        <w:spacing w:line="292" w:lineRule="exact"/>
        <w:jc w:val="both"/>
        <w:rPr>
          <w:szCs w:val="24"/>
        </w:rPr>
      </w:pPr>
      <w:r w:rsidRPr="005C0EFE">
        <w:rPr>
          <w:szCs w:val="24"/>
        </w:rPr>
        <w:t>divieto di contrarre con la pubblica</w:t>
      </w:r>
      <w:r w:rsidRPr="005C0EFE">
        <w:rPr>
          <w:spacing w:val="-5"/>
          <w:szCs w:val="24"/>
        </w:rPr>
        <w:t xml:space="preserve"> </w:t>
      </w:r>
      <w:r w:rsidRPr="005C0EFE">
        <w:rPr>
          <w:szCs w:val="24"/>
        </w:rPr>
        <w:t>amministrazione;</w:t>
      </w:r>
    </w:p>
    <w:p w14:paraId="46D48C4F" w14:textId="3F9A096C" w:rsidR="00C83489" w:rsidRPr="005C0EFE" w:rsidRDefault="00FE1333" w:rsidP="005C0EFE">
      <w:pPr>
        <w:pStyle w:val="Paragrafoelenco"/>
        <w:numPr>
          <w:ilvl w:val="3"/>
          <w:numId w:val="12"/>
        </w:numPr>
        <w:tabs>
          <w:tab w:val="left" w:pos="1702"/>
        </w:tabs>
        <w:ind w:right="-1"/>
        <w:jc w:val="both"/>
        <w:rPr>
          <w:szCs w:val="24"/>
        </w:rPr>
      </w:pPr>
      <w:r w:rsidRPr="005C0EFE">
        <w:rPr>
          <w:szCs w:val="24"/>
        </w:rPr>
        <w:t xml:space="preserve">esclusione da agevolazioni, finanziamenti, contributi o sussidi ed </w:t>
      </w:r>
      <w:r w:rsidR="005C0EFE">
        <w:rPr>
          <w:szCs w:val="24"/>
        </w:rPr>
        <w:t>e</w:t>
      </w:r>
      <w:r w:rsidRPr="005C0EFE">
        <w:rPr>
          <w:szCs w:val="24"/>
        </w:rPr>
        <w:t>ventuale revoca di quelli concessi;</w:t>
      </w:r>
    </w:p>
    <w:p w14:paraId="631780B3" w14:textId="77777777" w:rsidR="00C83489" w:rsidRPr="005C0EFE" w:rsidRDefault="00FE1333" w:rsidP="00243AE0">
      <w:pPr>
        <w:pStyle w:val="Paragrafoelenco"/>
        <w:numPr>
          <w:ilvl w:val="3"/>
          <w:numId w:val="12"/>
        </w:numPr>
        <w:tabs>
          <w:tab w:val="left" w:pos="1702"/>
        </w:tabs>
        <w:spacing w:line="292" w:lineRule="exact"/>
        <w:jc w:val="both"/>
        <w:rPr>
          <w:szCs w:val="24"/>
        </w:rPr>
      </w:pPr>
      <w:r w:rsidRPr="005C0EFE">
        <w:rPr>
          <w:szCs w:val="24"/>
        </w:rPr>
        <w:t>divieto di pubblicizzare beni o</w:t>
      </w:r>
      <w:r w:rsidRPr="005C0EFE">
        <w:rPr>
          <w:spacing w:val="-3"/>
          <w:szCs w:val="24"/>
        </w:rPr>
        <w:t xml:space="preserve"> </w:t>
      </w:r>
      <w:r w:rsidRPr="005C0EFE">
        <w:rPr>
          <w:szCs w:val="24"/>
        </w:rPr>
        <w:t>servizi;</w:t>
      </w:r>
    </w:p>
    <w:p w14:paraId="03946C81" w14:textId="081A393E" w:rsidR="00C83489" w:rsidRPr="005C0EFE" w:rsidRDefault="00FE1333" w:rsidP="00C3564A">
      <w:pPr>
        <w:pStyle w:val="Paragrafoelenco"/>
        <w:numPr>
          <w:ilvl w:val="2"/>
          <w:numId w:val="12"/>
        </w:numPr>
        <w:tabs>
          <w:tab w:val="left" w:pos="1207"/>
          <w:tab w:val="left" w:pos="1208"/>
        </w:tabs>
        <w:spacing w:line="275" w:lineRule="exact"/>
        <w:ind w:hanging="707"/>
        <w:jc w:val="both"/>
      </w:pPr>
      <w:r w:rsidRPr="005C0EFE">
        <w:rPr>
          <w:szCs w:val="24"/>
        </w:rPr>
        <w:t xml:space="preserve">confisca del profitto che la </w:t>
      </w:r>
      <w:r w:rsidR="007B4BEE" w:rsidRPr="005C0EFE">
        <w:rPr>
          <w:szCs w:val="24"/>
        </w:rPr>
        <w:t>Società</w:t>
      </w:r>
      <w:r w:rsidRPr="005C0EFE">
        <w:rPr>
          <w:szCs w:val="24"/>
        </w:rPr>
        <w:t xml:space="preserve"> ha tratto dal reato</w:t>
      </w:r>
      <w:r w:rsidRPr="005C0EFE">
        <w:rPr>
          <w:spacing w:val="-9"/>
          <w:szCs w:val="24"/>
        </w:rPr>
        <w:t xml:space="preserve"> </w:t>
      </w:r>
      <w:r w:rsidRPr="005C0EFE">
        <w:rPr>
          <w:szCs w:val="24"/>
        </w:rPr>
        <w:t>(comunque</w:t>
      </w:r>
      <w:r w:rsidR="005C0EFE">
        <w:rPr>
          <w:szCs w:val="24"/>
        </w:rPr>
        <w:t xml:space="preserve"> </w:t>
      </w:r>
      <w:r w:rsidRPr="005C0EFE">
        <w:t>disposta, anche per equivalente);</w:t>
      </w:r>
    </w:p>
    <w:p w14:paraId="70134A41" w14:textId="77777777" w:rsidR="00C83489" w:rsidRPr="005C0EFE" w:rsidRDefault="00FE1333" w:rsidP="005C0EFE">
      <w:pPr>
        <w:pStyle w:val="Paragrafoelenco"/>
        <w:numPr>
          <w:ilvl w:val="2"/>
          <w:numId w:val="12"/>
        </w:numPr>
        <w:tabs>
          <w:tab w:val="left" w:pos="1207"/>
          <w:tab w:val="left" w:pos="1208"/>
        </w:tabs>
        <w:ind w:right="-1"/>
        <w:jc w:val="both"/>
        <w:rPr>
          <w:szCs w:val="24"/>
        </w:rPr>
      </w:pPr>
      <w:r w:rsidRPr="005C0EFE">
        <w:rPr>
          <w:szCs w:val="24"/>
        </w:rPr>
        <w:t>pubblicazione della sentenza di condanna, che può essere disposta in caso di applicazione di una sanzione</w:t>
      </w:r>
      <w:r w:rsidRPr="005C0EFE">
        <w:rPr>
          <w:spacing w:val="-3"/>
          <w:szCs w:val="24"/>
        </w:rPr>
        <w:t xml:space="preserve"> </w:t>
      </w:r>
      <w:r w:rsidRPr="005C0EFE">
        <w:rPr>
          <w:szCs w:val="24"/>
        </w:rPr>
        <w:t>interdittiva.</w:t>
      </w:r>
    </w:p>
    <w:p w14:paraId="2F14A510" w14:textId="77777777" w:rsidR="00C83489" w:rsidRPr="005C0EFE" w:rsidRDefault="00C83489" w:rsidP="00243AE0">
      <w:pPr>
        <w:pStyle w:val="Corpotesto"/>
        <w:spacing w:before="10"/>
        <w:jc w:val="both"/>
        <w:rPr>
          <w:sz w:val="22"/>
        </w:rPr>
      </w:pPr>
    </w:p>
    <w:p w14:paraId="460D1D9F" w14:textId="17B0E71C" w:rsidR="00C83489" w:rsidRPr="005C0EFE" w:rsidRDefault="00FE1333" w:rsidP="005C0EFE">
      <w:pPr>
        <w:pStyle w:val="Corpotesto"/>
        <w:ind w:right="-1"/>
        <w:jc w:val="both"/>
        <w:rPr>
          <w:sz w:val="22"/>
        </w:rPr>
      </w:pPr>
      <w:r w:rsidRPr="005C0EFE">
        <w:rPr>
          <w:sz w:val="22"/>
        </w:rPr>
        <w:t xml:space="preserve">La sanzione pecuniaria (articolo 10 </w:t>
      </w:r>
      <w:r w:rsidR="00C846E0" w:rsidRPr="005C0EFE">
        <w:rPr>
          <w:sz w:val="22"/>
        </w:rPr>
        <w:t>Decreto</w:t>
      </w:r>
      <w:r w:rsidR="007B4BEE" w:rsidRPr="005C0EFE">
        <w:rPr>
          <w:sz w:val="22"/>
        </w:rPr>
        <w:t xml:space="preserve"> Legislativo</w:t>
      </w:r>
      <w:r w:rsidRPr="005C0EFE">
        <w:rPr>
          <w:sz w:val="22"/>
        </w:rPr>
        <w:t xml:space="preserve"> 231 del 2001) è sempre applicata in caso di responsabilità dell’ente dipendente da reato e viene adeguata alle sue condizioni economiche attraverso un sistema di commisurazione per quote (per un numero non inferiore a 100 e non superiore a 1.000) e graduato sulla base della gravità del fatto, del livello di responsabilità dell’ente e delle attività e dei provvedimenti adottati per eliminare le conseguenze dannose del reato commesso.</w:t>
      </w:r>
    </w:p>
    <w:p w14:paraId="00362931" w14:textId="591A9D2B" w:rsidR="00C83489" w:rsidRPr="005C0EFE" w:rsidRDefault="00FE1333" w:rsidP="005C0EFE">
      <w:pPr>
        <w:pStyle w:val="Corpotesto"/>
        <w:ind w:right="-1"/>
        <w:jc w:val="both"/>
        <w:rPr>
          <w:sz w:val="22"/>
        </w:rPr>
      </w:pPr>
      <w:r w:rsidRPr="005C0EFE">
        <w:rPr>
          <w:sz w:val="22"/>
        </w:rPr>
        <w:t xml:space="preserve">Ad ogni quota è assegnato un valore determinato in base alle condizioni economico-patrimoniali dell’ente, oscillante tra un minimo di </w:t>
      </w:r>
      <w:r w:rsidR="00F12EA4" w:rsidRPr="005C0EFE">
        <w:rPr>
          <w:sz w:val="22"/>
        </w:rPr>
        <w:t>euro</w:t>
      </w:r>
      <w:r w:rsidRPr="005C0EFE">
        <w:rPr>
          <w:sz w:val="22"/>
        </w:rPr>
        <w:t xml:space="preserve"> 258 ed un massimo di Euro 1.549 per ciascuna quota applicata.</w:t>
      </w:r>
    </w:p>
    <w:p w14:paraId="38D6FAC4" w14:textId="77777777" w:rsidR="00C83489" w:rsidRPr="005C0EFE" w:rsidRDefault="00C83489" w:rsidP="00243AE0">
      <w:pPr>
        <w:pStyle w:val="Corpotesto"/>
        <w:jc w:val="both"/>
        <w:rPr>
          <w:sz w:val="22"/>
        </w:rPr>
      </w:pPr>
    </w:p>
    <w:p w14:paraId="2A5F135D" w14:textId="77777777" w:rsidR="00C83489" w:rsidRPr="005C0EFE" w:rsidRDefault="00FE1333" w:rsidP="005C0EFE">
      <w:pPr>
        <w:pStyle w:val="Corpotesto"/>
        <w:ind w:right="-1"/>
        <w:jc w:val="both"/>
        <w:rPr>
          <w:sz w:val="22"/>
        </w:rPr>
      </w:pPr>
      <w:r w:rsidRPr="005C0EFE">
        <w:rPr>
          <w:sz w:val="22"/>
        </w:rPr>
        <w:t xml:space="preserve">Le sanzioni interdittive sono previste per ipotesi più gravi e nel caso in cui ricorra uno dei </w:t>
      </w:r>
      <w:r w:rsidRPr="005C0EFE">
        <w:rPr>
          <w:sz w:val="22"/>
        </w:rPr>
        <w:lastRenderedPageBreak/>
        <w:t>seguenti presupposti:</w:t>
      </w:r>
    </w:p>
    <w:p w14:paraId="1C7696B4" w14:textId="764FBA12" w:rsidR="00C83489" w:rsidRPr="005C0EFE" w:rsidRDefault="00FE1333" w:rsidP="005C0EFE">
      <w:pPr>
        <w:pStyle w:val="Paragrafoelenco"/>
        <w:numPr>
          <w:ilvl w:val="0"/>
          <w:numId w:val="11"/>
        </w:numPr>
        <w:tabs>
          <w:tab w:val="left" w:pos="861"/>
          <w:tab w:val="left" w:pos="862"/>
        </w:tabs>
        <w:spacing w:before="1"/>
        <w:ind w:right="-1"/>
        <w:jc w:val="both"/>
        <w:rPr>
          <w:szCs w:val="24"/>
        </w:rPr>
      </w:pPr>
      <w:r w:rsidRPr="005C0EFE">
        <w:rPr>
          <w:szCs w:val="24"/>
        </w:rPr>
        <w:t xml:space="preserve">la </w:t>
      </w:r>
      <w:r w:rsidR="007B4BEE" w:rsidRPr="005C0EFE">
        <w:rPr>
          <w:szCs w:val="24"/>
        </w:rPr>
        <w:t>Società</w:t>
      </w:r>
      <w:r w:rsidRPr="005C0EFE">
        <w:rPr>
          <w:szCs w:val="24"/>
        </w:rPr>
        <w:t xml:space="preserve"> ha tratto dal reato un profitto di rilevante entità ed il reato è stato commesso da soggetti in posizione apicale ovvero da soggetti sottoposti alla loro direzione o vigilanza quando, per tale ultima ipotesi, la commissione del reato-presupposto è stata determinata o agevolata da gravi carenze organizzative;</w:t>
      </w:r>
    </w:p>
    <w:p w14:paraId="0C80288C" w14:textId="77777777" w:rsidR="00C83489" w:rsidRPr="005C0EFE" w:rsidRDefault="00FE1333" w:rsidP="005C0EFE">
      <w:pPr>
        <w:pStyle w:val="Paragrafoelenco"/>
        <w:numPr>
          <w:ilvl w:val="0"/>
          <w:numId w:val="11"/>
        </w:numPr>
        <w:tabs>
          <w:tab w:val="left" w:pos="861"/>
          <w:tab w:val="left" w:pos="862"/>
        </w:tabs>
        <w:spacing w:line="237" w:lineRule="auto"/>
        <w:ind w:right="-1"/>
        <w:jc w:val="both"/>
        <w:rPr>
          <w:szCs w:val="24"/>
        </w:rPr>
      </w:pPr>
      <w:r w:rsidRPr="005C0EFE">
        <w:rPr>
          <w:szCs w:val="24"/>
        </w:rPr>
        <w:t>in caso di reiterazione degli illeciti presupposto di responsabilità amministrativa degli enti.</w:t>
      </w:r>
    </w:p>
    <w:p w14:paraId="2BA03C55" w14:textId="77777777" w:rsidR="00C83489" w:rsidRPr="005C0EFE" w:rsidRDefault="00C83489" w:rsidP="00243AE0">
      <w:pPr>
        <w:pStyle w:val="Corpotesto"/>
        <w:jc w:val="both"/>
        <w:rPr>
          <w:sz w:val="22"/>
        </w:rPr>
      </w:pPr>
    </w:p>
    <w:p w14:paraId="0CE7CBA7" w14:textId="4C30959C" w:rsidR="00C83489" w:rsidRPr="005C0EFE" w:rsidRDefault="00FE1333" w:rsidP="005C0EFE">
      <w:pPr>
        <w:pStyle w:val="Corpotesto"/>
        <w:ind w:right="-1" w:hanging="1"/>
        <w:jc w:val="both"/>
        <w:rPr>
          <w:sz w:val="22"/>
        </w:rPr>
      </w:pPr>
      <w:r w:rsidRPr="005C0EFE">
        <w:rPr>
          <w:sz w:val="22"/>
        </w:rPr>
        <w:t xml:space="preserve">Le sanzioni interdittive hanno una durata non inferiore a tre mesi e non superiore a due anni. Esse non si applicano nei casi in cui l’articolo 12 del </w:t>
      </w:r>
      <w:r w:rsidR="00C846E0" w:rsidRPr="005C0EFE">
        <w:rPr>
          <w:sz w:val="22"/>
        </w:rPr>
        <w:t>Decreto</w:t>
      </w:r>
      <w:r w:rsidR="007B4BEE" w:rsidRPr="005C0EFE">
        <w:rPr>
          <w:sz w:val="22"/>
        </w:rPr>
        <w:t xml:space="preserve"> Legislativo</w:t>
      </w:r>
      <w:r w:rsidRPr="005C0EFE">
        <w:rPr>
          <w:sz w:val="22"/>
        </w:rPr>
        <w:t xml:space="preserve"> 231 del 2001 prevede la riduzione della sanzione pecuniaria.</w:t>
      </w:r>
      <w:r w:rsidR="00901DB7" w:rsidRPr="005C0EFE">
        <w:rPr>
          <w:sz w:val="22"/>
        </w:rPr>
        <w:t xml:space="preserve"> </w:t>
      </w:r>
      <w:r w:rsidRPr="005C0EFE">
        <w:rPr>
          <w:sz w:val="22"/>
        </w:rPr>
        <w:t xml:space="preserve">Come disposto dall’articolo 14 del </w:t>
      </w:r>
      <w:r w:rsidR="00C846E0" w:rsidRPr="005C0EFE">
        <w:rPr>
          <w:sz w:val="22"/>
        </w:rPr>
        <w:t>Decreto</w:t>
      </w:r>
      <w:r w:rsidR="007B4BEE" w:rsidRPr="005C0EFE">
        <w:rPr>
          <w:sz w:val="22"/>
        </w:rPr>
        <w:t xml:space="preserve"> Legislativo</w:t>
      </w:r>
      <w:r w:rsidRPr="005C0EFE">
        <w:rPr>
          <w:sz w:val="22"/>
        </w:rPr>
        <w:t xml:space="preserve"> 231 del 2001, nell’applicazione delle sanzioni interdittive devono essere seguiti i seguenti criteri:</w:t>
      </w:r>
    </w:p>
    <w:p w14:paraId="4D7250B5" w14:textId="5E5E1362" w:rsidR="00323163" w:rsidRPr="005C0EFE" w:rsidRDefault="00FE1333" w:rsidP="00C3564A">
      <w:pPr>
        <w:pStyle w:val="Paragrafoelenco"/>
        <w:numPr>
          <w:ilvl w:val="0"/>
          <w:numId w:val="11"/>
        </w:numPr>
        <w:tabs>
          <w:tab w:val="left" w:pos="861"/>
          <w:tab w:val="left" w:pos="862"/>
        </w:tabs>
        <w:spacing w:before="1" w:line="275" w:lineRule="exact"/>
        <w:ind w:hanging="361"/>
        <w:jc w:val="both"/>
      </w:pPr>
      <w:r w:rsidRPr="005C0EFE">
        <w:rPr>
          <w:szCs w:val="24"/>
        </w:rPr>
        <w:t>le sanzioni interdittive hanno per oggetto la specifica attività alla quale</w:t>
      </w:r>
      <w:r w:rsidRPr="005C0EFE">
        <w:rPr>
          <w:spacing w:val="-17"/>
          <w:szCs w:val="24"/>
        </w:rPr>
        <w:t xml:space="preserve"> </w:t>
      </w:r>
      <w:r w:rsidRPr="005C0EFE">
        <w:rPr>
          <w:szCs w:val="24"/>
        </w:rPr>
        <w:t>si</w:t>
      </w:r>
      <w:r w:rsidR="005C0EFE">
        <w:rPr>
          <w:szCs w:val="24"/>
        </w:rPr>
        <w:t xml:space="preserve"> </w:t>
      </w:r>
      <w:r w:rsidRPr="005C0EFE">
        <w:t>riferisce l’illecito dell’ente;</w:t>
      </w:r>
    </w:p>
    <w:p w14:paraId="53C84300" w14:textId="21DB6D8E" w:rsidR="00C83489" w:rsidRPr="005C0EFE" w:rsidRDefault="00FE1333" w:rsidP="00243AE0">
      <w:pPr>
        <w:pStyle w:val="Corpotesto"/>
        <w:numPr>
          <w:ilvl w:val="0"/>
          <w:numId w:val="17"/>
        </w:numPr>
        <w:spacing w:line="275" w:lineRule="exact"/>
        <w:ind w:left="851"/>
        <w:jc w:val="both"/>
        <w:rPr>
          <w:sz w:val="22"/>
        </w:rPr>
      </w:pPr>
      <w:r w:rsidRPr="005C0EFE">
        <w:rPr>
          <w:sz w:val="22"/>
        </w:rPr>
        <w:t xml:space="preserve">il tipo e la durata della sanzione </w:t>
      </w:r>
      <w:r w:rsidR="00F12EA4" w:rsidRPr="005C0EFE">
        <w:rPr>
          <w:sz w:val="22"/>
        </w:rPr>
        <w:t>saranno determinati</w:t>
      </w:r>
      <w:r w:rsidRPr="005C0EFE">
        <w:rPr>
          <w:sz w:val="22"/>
        </w:rPr>
        <w:t xml:space="preserve"> in base alla gravità del fatto, al grado della responsabilità dell’ente ed alla attività svolta per eliminare o attenuare le conseguenze del fatto o per prevenire la commissione di ulteriori</w:t>
      </w:r>
      <w:r w:rsidRPr="005C0EFE">
        <w:rPr>
          <w:spacing w:val="-3"/>
          <w:sz w:val="22"/>
        </w:rPr>
        <w:t xml:space="preserve"> </w:t>
      </w:r>
      <w:r w:rsidRPr="005C0EFE">
        <w:rPr>
          <w:sz w:val="22"/>
        </w:rPr>
        <w:t>illeciti;</w:t>
      </w:r>
    </w:p>
    <w:p w14:paraId="76935055" w14:textId="6DCF305F" w:rsidR="00C83489" w:rsidRPr="005C0EFE" w:rsidRDefault="00FE1333" w:rsidP="00C3564A">
      <w:pPr>
        <w:pStyle w:val="Paragrafoelenco"/>
        <w:numPr>
          <w:ilvl w:val="0"/>
          <w:numId w:val="11"/>
        </w:numPr>
        <w:tabs>
          <w:tab w:val="left" w:pos="861"/>
          <w:tab w:val="left" w:pos="862"/>
        </w:tabs>
        <w:spacing w:line="275" w:lineRule="exact"/>
        <w:ind w:hanging="361"/>
        <w:jc w:val="both"/>
      </w:pPr>
      <w:r w:rsidRPr="005C0EFE">
        <w:rPr>
          <w:szCs w:val="24"/>
        </w:rPr>
        <w:t>il divieto di contrattare con la pubblica amministrazione può</w:t>
      </w:r>
      <w:r w:rsidRPr="005C0EFE">
        <w:rPr>
          <w:spacing w:val="-6"/>
          <w:szCs w:val="24"/>
        </w:rPr>
        <w:t xml:space="preserve"> </w:t>
      </w:r>
      <w:r w:rsidRPr="005C0EFE">
        <w:rPr>
          <w:szCs w:val="24"/>
        </w:rPr>
        <w:t>essere</w:t>
      </w:r>
      <w:r w:rsidR="005C0EFE">
        <w:rPr>
          <w:szCs w:val="24"/>
        </w:rPr>
        <w:t xml:space="preserve"> </w:t>
      </w:r>
      <w:r w:rsidRPr="005C0EFE">
        <w:t>limitato a determinati contratti ed a determinate amministrazioni;</w:t>
      </w:r>
    </w:p>
    <w:p w14:paraId="0C7DD2B4" w14:textId="77777777" w:rsidR="00C83489" w:rsidRPr="005C0EFE" w:rsidRDefault="00FE1333" w:rsidP="005C0EFE">
      <w:pPr>
        <w:pStyle w:val="Paragrafoelenco"/>
        <w:numPr>
          <w:ilvl w:val="0"/>
          <w:numId w:val="11"/>
        </w:numPr>
        <w:tabs>
          <w:tab w:val="left" w:pos="861"/>
          <w:tab w:val="left" w:pos="862"/>
        </w:tabs>
        <w:spacing w:before="3" w:line="237" w:lineRule="auto"/>
        <w:ind w:right="-1"/>
        <w:jc w:val="both"/>
        <w:rPr>
          <w:szCs w:val="24"/>
        </w:rPr>
      </w:pPr>
      <w:r w:rsidRPr="005C0EFE">
        <w:rPr>
          <w:szCs w:val="24"/>
        </w:rPr>
        <w:t>l’interdizione dall’esercizio dell’attività comporta la sospensione, la revoca delle autorizzazioni, licenze e simili funzionali allo svolgimento delle attività;</w:t>
      </w:r>
    </w:p>
    <w:p w14:paraId="520906C0" w14:textId="77777777" w:rsidR="00C83489" w:rsidRPr="005C0EFE" w:rsidRDefault="00FE1333" w:rsidP="00243AE0">
      <w:pPr>
        <w:pStyle w:val="Paragrafoelenco"/>
        <w:numPr>
          <w:ilvl w:val="0"/>
          <w:numId w:val="11"/>
        </w:numPr>
        <w:tabs>
          <w:tab w:val="left" w:pos="861"/>
          <w:tab w:val="left" w:pos="862"/>
        </w:tabs>
        <w:spacing w:before="3" w:line="293" w:lineRule="exact"/>
        <w:ind w:hanging="361"/>
        <w:jc w:val="both"/>
        <w:rPr>
          <w:szCs w:val="24"/>
        </w:rPr>
      </w:pPr>
      <w:r w:rsidRPr="005C0EFE">
        <w:rPr>
          <w:szCs w:val="24"/>
        </w:rPr>
        <w:t>le sanzioni interdittive possono essere applicate</w:t>
      </w:r>
      <w:r w:rsidRPr="005C0EFE">
        <w:rPr>
          <w:spacing w:val="-9"/>
          <w:szCs w:val="24"/>
        </w:rPr>
        <w:t xml:space="preserve"> </w:t>
      </w:r>
      <w:r w:rsidRPr="005C0EFE">
        <w:rPr>
          <w:szCs w:val="24"/>
        </w:rPr>
        <w:t>congiuntamente;</w:t>
      </w:r>
    </w:p>
    <w:p w14:paraId="3F54D8E7" w14:textId="77777777" w:rsidR="00C83489" w:rsidRPr="005C0EFE" w:rsidRDefault="00FE1333" w:rsidP="005C0EFE">
      <w:pPr>
        <w:pStyle w:val="Paragrafoelenco"/>
        <w:numPr>
          <w:ilvl w:val="0"/>
          <w:numId w:val="11"/>
        </w:numPr>
        <w:tabs>
          <w:tab w:val="left" w:pos="861"/>
          <w:tab w:val="left" w:pos="862"/>
        </w:tabs>
        <w:ind w:right="-1"/>
        <w:jc w:val="both"/>
        <w:rPr>
          <w:szCs w:val="24"/>
        </w:rPr>
      </w:pPr>
      <w:r w:rsidRPr="005C0EFE">
        <w:rPr>
          <w:szCs w:val="24"/>
        </w:rPr>
        <w:t>l’interdizione dall’esercizio dell’attività si applica soltanto quando l’irrogazione delle altre sanzioni interdittive risulti</w:t>
      </w:r>
      <w:r w:rsidRPr="005C0EFE">
        <w:rPr>
          <w:spacing w:val="-8"/>
          <w:szCs w:val="24"/>
        </w:rPr>
        <w:t xml:space="preserve"> </w:t>
      </w:r>
      <w:r w:rsidRPr="005C0EFE">
        <w:rPr>
          <w:szCs w:val="24"/>
        </w:rPr>
        <w:t>inadeguata.</w:t>
      </w:r>
    </w:p>
    <w:p w14:paraId="6FFA2092" w14:textId="77777777" w:rsidR="00AD0D48" w:rsidRPr="005C0EFE" w:rsidRDefault="00AD0D48" w:rsidP="00243AE0">
      <w:pPr>
        <w:pStyle w:val="Corpotesto"/>
        <w:ind w:left="141" w:right="153"/>
        <w:jc w:val="both"/>
        <w:rPr>
          <w:sz w:val="22"/>
        </w:rPr>
      </w:pPr>
    </w:p>
    <w:p w14:paraId="0D63E8ED" w14:textId="4CDF2B82" w:rsidR="00C83489" w:rsidRPr="005C0EFE" w:rsidRDefault="00FE1333" w:rsidP="005C0EFE">
      <w:pPr>
        <w:pStyle w:val="Corpotesto"/>
        <w:ind w:right="-1"/>
        <w:jc w:val="both"/>
        <w:rPr>
          <w:sz w:val="22"/>
        </w:rPr>
      </w:pPr>
      <w:r w:rsidRPr="005C0EFE">
        <w:rPr>
          <w:sz w:val="22"/>
        </w:rPr>
        <w:t xml:space="preserve">Gli articoli 15 e 45 del </w:t>
      </w:r>
      <w:r w:rsidR="00C846E0" w:rsidRPr="005C0EFE">
        <w:rPr>
          <w:sz w:val="22"/>
        </w:rPr>
        <w:t>Decreto</w:t>
      </w:r>
      <w:r w:rsidR="007B4BEE" w:rsidRPr="005C0EFE">
        <w:rPr>
          <w:sz w:val="22"/>
        </w:rPr>
        <w:t xml:space="preserve"> Legislativo</w:t>
      </w:r>
      <w:r w:rsidRPr="005C0EFE">
        <w:rPr>
          <w:sz w:val="22"/>
        </w:rPr>
        <w:t xml:space="preserve"> 231 del 2001 prevedono la possibilità di nomina di un commissario giudiziale. Gli articoli 53 e 54 </w:t>
      </w:r>
      <w:r w:rsidR="00C846E0" w:rsidRPr="005C0EFE">
        <w:rPr>
          <w:sz w:val="22"/>
        </w:rPr>
        <w:t>Decreto</w:t>
      </w:r>
      <w:r w:rsidR="007B4BEE" w:rsidRPr="005C0EFE">
        <w:rPr>
          <w:sz w:val="22"/>
        </w:rPr>
        <w:t xml:space="preserve"> Legislativo</w:t>
      </w:r>
      <w:r w:rsidRPr="005C0EFE">
        <w:rPr>
          <w:sz w:val="22"/>
        </w:rPr>
        <w:t xml:space="preserve"> 231 del 2001 prevedono il potere del giudice di disporre il sequestro preventivo delle cose di cui è consentita la confisca o il sequestro conservativo.</w:t>
      </w:r>
    </w:p>
    <w:p w14:paraId="4CEB862B" w14:textId="77777777" w:rsidR="00C83489" w:rsidRPr="002A5155" w:rsidRDefault="00C83489" w:rsidP="00243AE0">
      <w:pPr>
        <w:pStyle w:val="Corpotesto"/>
        <w:spacing w:before="11"/>
        <w:jc w:val="both"/>
      </w:pPr>
    </w:p>
    <w:p w14:paraId="0286F0B3" w14:textId="77777777" w:rsidR="00C83489" w:rsidRPr="002A5155" w:rsidRDefault="00FE1333" w:rsidP="00243AE0">
      <w:pPr>
        <w:pStyle w:val="Titolo1"/>
        <w:numPr>
          <w:ilvl w:val="1"/>
          <w:numId w:val="12"/>
        </w:numPr>
        <w:tabs>
          <w:tab w:val="left" w:pos="1221"/>
          <w:tab w:val="left" w:pos="1222"/>
        </w:tabs>
        <w:ind w:hanging="1081"/>
        <w:jc w:val="both"/>
        <w:rPr>
          <w:sz w:val="24"/>
          <w:szCs w:val="24"/>
        </w:rPr>
      </w:pPr>
      <w:bookmarkStart w:id="19" w:name="_TOC_250018"/>
      <w:bookmarkStart w:id="20" w:name="_Toc115556399"/>
      <w:r w:rsidRPr="002A5155">
        <w:rPr>
          <w:sz w:val="24"/>
          <w:szCs w:val="24"/>
        </w:rPr>
        <w:t>Procedimento di</w:t>
      </w:r>
      <w:r w:rsidRPr="002A5155">
        <w:rPr>
          <w:spacing w:val="-4"/>
          <w:sz w:val="24"/>
          <w:szCs w:val="24"/>
        </w:rPr>
        <w:t xml:space="preserve"> </w:t>
      </w:r>
      <w:bookmarkEnd w:id="19"/>
      <w:r w:rsidRPr="002A5155">
        <w:rPr>
          <w:sz w:val="24"/>
          <w:szCs w:val="24"/>
        </w:rPr>
        <w:t>accertamento</w:t>
      </w:r>
      <w:bookmarkEnd w:id="20"/>
    </w:p>
    <w:p w14:paraId="739698C2" w14:textId="77777777" w:rsidR="00AD1417" w:rsidRPr="002A5155" w:rsidRDefault="00AD1417" w:rsidP="00243AE0">
      <w:pPr>
        <w:pStyle w:val="Corpotesto"/>
        <w:ind w:left="141" w:right="326"/>
        <w:jc w:val="both"/>
      </w:pPr>
    </w:p>
    <w:p w14:paraId="7ED62350" w14:textId="7552C29F" w:rsidR="00C83489" w:rsidRPr="005C0EFE" w:rsidRDefault="00FE1333" w:rsidP="005C0EFE">
      <w:pPr>
        <w:pStyle w:val="Corpotesto"/>
        <w:ind w:right="-1"/>
        <w:jc w:val="both"/>
        <w:rPr>
          <w:sz w:val="22"/>
        </w:rPr>
      </w:pPr>
      <w:r w:rsidRPr="005C0EFE">
        <w:rPr>
          <w:sz w:val="22"/>
        </w:rPr>
        <w:t xml:space="preserve">La competenza a conoscere degli illeciti dell’ente appartiene al giudice penale competente per i reati dai quali gli stessi dipendono (articolo 36 </w:t>
      </w:r>
      <w:r w:rsidR="00C846E0" w:rsidRPr="005C0EFE">
        <w:rPr>
          <w:sz w:val="22"/>
        </w:rPr>
        <w:t>Decreto</w:t>
      </w:r>
      <w:r w:rsidR="007B4BEE" w:rsidRPr="005C0EFE">
        <w:rPr>
          <w:sz w:val="22"/>
        </w:rPr>
        <w:t xml:space="preserve"> Legislativo</w:t>
      </w:r>
      <w:r w:rsidRPr="005C0EFE">
        <w:rPr>
          <w:sz w:val="22"/>
        </w:rPr>
        <w:t xml:space="preserve"> 231 del 2001).</w:t>
      </w:r>
    </w:p>
    <w:p w14:paraId="7815BA2E" w14:textId="08F65945" w:rsidR="00C83489" w:rsidRPr="005C0EFE" w:rsidRDefault="00FE1333" w:rsidP="005C0EFE">
      <w:pPr>
        <w:pStyle w:val="Corpotesto"/>
        <w:ind w:right="-1"/>
        <w:jc w:val="both"/>
        <w:rPr>
          <w:sz w:val="22"/>
        </w:rPr>
      </w:pPr>
      <w:r w:rsidRPr="005C0EFE">
        <w:rPr>
          <w:sz w:val="22"/>
        </w:rPr>
        <w:t xml:space="preserve">Il Pubblico Ministero, rilevato un reato-presupposto di responsabilità delle </w:t>
      </w:r>
      <w:r w:rsidR="007B4BEE" w:rsidRPr="005C0EFE">
        <w:rPr>
          <w:sz w:val="22"/>
        </w:rPr>
        <w:t>Società</w:t>
      </w:r>
      <w:r w:rsidRPr="005C0EFE">
        <w:rPr>
          <w:sz w:val="22"/>
        </w:rPr>
        <w:t xml:space="preserve"> e degli enti, verifica l’appartenenza della persona fisica imputata all’organizzazione di una determinata </w:t>
      </w:r>
      <w:r w:rsidR="007B4BEE" w:rsidRPr="005C0EFE">
        <w:rPr>
          <w:sz w:val="22"/>
        </w:rPr>
        <w:t>Società</w:t>
      </w:r>
      <w:r w:rsidRPr="005C0EFE">
        <w:rPr>
          <w:sz w:val="22"/>
        </w:rPr>
        <w:t xml:space="preserve"> o ente e quindi acquisita la notizia dell’illecito amministrativo dipendente dal reato commesso nell’interesse o a vantaggio dell’ente, annota immediatamente nel registro di cui all’articolo 335 del codice di procedura penale gli elementi identificativi dell’ente unitamente, ove possibile, alla generalità del suo legale rappresentante nonché il reato da cui dipende l’illecito.</w:t>
      </w:r>
    </w:p>
    <w:p w14:paraId="74947C4E" w14:textId="77777777" w:rsidR="00C83489" w:rsidRPr="005C0EFE" w:rsidRDefault="00FE1333" w:rsidP="005C0EFE">
      <w:pPr>
        <w:pStyle w:val="Corpotesto"/>
        <w:spacing w:before="1"/>
        <w:ind w:right="-1"/>
        <w:jc w:val="both"/>
        <w:rPr>
          <w:sz w:val="22"/>
        </w:rPr>
      </w:pPr>
      <w:r w:rsidRPr="005C0EFE">
        <w:rPr>
          <w:sz w:val="22"/>
        </w:rPr>
        <w:t>Per l’azione di responsabilità amministrativa dell’ente, il Pubblico Ministero deve dimostrare l’esistenza degli elementi oggettivi della responsabilità e precisamente:</w:t>
      </w:r>
    </w:p>
    <w:p w14:paraId="7F71B771" w14:textId="77777777" w:rsidR="00C83489" w:rsidRPr="005C0EFE" w:rsidRDefault="00FE1333" w:rsidP="00243AE0">
      <w:pPr>
        <w:pStyle w:val="Paragrafoelenco"/>
        <w:numPr>
          <w:ilvl w:val="0"/>
          <w:numId w:val="10"/>
        </w:numPr>
        <w:tabs>
          <w:tab w:val="left" w:pos="861"/>
          <w:tab w:val="left" w:pos="862"/>
        </w:tabs>
        <w:spacing w:line="293" w:lineRule="exact"/>
        <w:ind w:hanging="361"/>
        <w:jc w:val="both"/>
        <w:rPr>
          <w:szCs w:val="24"/>
        </w:rPr>
      </w:pPr>
      <w:r w:rsidRPr="005C0EFE">
        <w:rPr>
          <w:szCs w:val="24"/>
        </w:rPr>
        <w:t>che è stato commesso uno dei</w:t>
      </w:r>
      <w:r w:rsidRPr="005C0EFE">
        <w:rPr>
          <w:spacing w:val="-3"/>
          <w:szCs w:val="24"/>
        </w:rPr>
        <w:t xml:space="preserve"> </w:t>
      </w:r>
      <w:r w:rsidRPr="005C0EFE">
        <w:rPr>
          <w:szCs w:val="24"/>
        </w:rPr>
        <w:t>reati-presupposto;</w:t>
      </w:r>
    </w:p>
    <w:p w14:paraId="489754AC" w14:textId="77777777" w:rsidR="00C83489" w:rsidRPr="005C0EFE" w:rsidRDefault="00FE1333" w:rsidP="00243AE0">
      <w:pPr>
        <w:pStyle w:val="Paragrafoelenco"/>
        <w:numPr>
          <w:ilvl w:val="0"/>
          <w:numId w:val="10"/>
        </w:numPr>
        <w:tabs>
          <w:tab w:val="left" w:pos="861"/>
          <w:tab w:val="left" w:pos="862"/>
        </w:tabs>
        <w:spacing w:line="292" w:lineRule="exact"/>
        <w:ind w:hanging="361"/>
        <w:jc w:val="both"/>
        <w:rPr>
          <w:szCs w:val="24"/>
        </w:rPr>
      </w:pPr>
      <w:r w:rsidRPr="005C0EFE">
        <w:rPr>
          <w:szCs w:val="24"/>
        </w:rPr>
        <w:t>che il reato è stato commesso nell’interesse o a vantaggio</w:t>
      </w:r>
      <w:r w:rsidRPr="005C0EFE">
        <w:rPr>
          <w:spacing w:val="-14"/>
          <w:szCs w:val="24"/>
        </w:rPr>
        <w:t xml:space="preserve"> </w:t>
      </w:r>
      <w:r w:rsidRPr="005C0EFE">
        <w:rPr>
          <w:szCs w:val="24"/>
        </w:rPr>
        <w:t>dell’ente;</w:t>
      </w:r>
    </w:p>
    <w:p w14:paraId="7098369A" w14:textId="77777777" w:rsidR="00C83489" w:rsidRPr="005C0EFE" w:rsidRDefault="00FE1333" w:rsidP="00243AE0">
      <w:pPr>
        <w:pStyle w:val="Paragrafoelenco"/>
        <w:numPr>
          <w:ilvl w:val="0"/>
          <w:numId w:val="10"/>
        </w:numPr>
        <w:tabs>
          <w:tab w:val="left" w:pos="861"/>
          <w:tab w:val="left" w:pos="862"/>
        </w:tabs>
        <w:ind w:right="584" w:hanging="361"/>
        <w:jc w:val="both"/>
        <w:rPr>
          <w:szCs w:val="24"/>
        </w:rPr>
      </w:pPr>
      <w:r w:rsidRPr="005C0EFE">
        <w:rPr>
          <w:szCs w:val="24"/>
        </w:rPr>
        <w:t>che l’autore del reato svolge formalmente o di fatto una funzione nell’ente ed è in posizione apicale o di sottoposto anche se è rimasto ignoto.</w:t>
      </w:r>
    </w:p>
    <w:p w14:paraId="1A73B645" w14:textId="2AC7DDDA" w:rsidR="00C83489" w:rsidRDefault="00C83489" w:rsidP="00243AE0">
      <w:pPr>
        <w:pStyle w:val="Corpotesto"/>
        <w:spacing w:before="8"/>
        <w:jc w:val="both"/>
        <w:rPr>
          <w:sz w:val="22"/>
        </w:rPr>
      </w:pPr>
    </w:p>
    <w:p w14:paraId="5096C8CA" w14:textId="3638EA51" w:rsidR="00230161" w:rsidRDefault="00230161" w:rsidP="00243AE0">
      <w:pPr>
        <w:pStyle w:val="Corpotesto"/>
        <w:spacing w:before="8"/>
        <w:jc w:val="both"/>
        <w:rPr>
          <w:sz w:val="22"/>
        </w:rPr>
      </w:pPr>
    </w:p>
    <w:p w14:paraId="4081F7E2" w14:textId="77777777" w:rsidR="00230161" w:rsidRPr="005C0EFE" w:rsidRDefault="00230161" w:rsidP="00243AE0">
      <w:pPr>
        <w:pStyle w:val="Corpotesto"/>
        <w:spacing w:before="8"/>
        <w:jc w:val="both"/>
        <w:rPr>
          <w:sz w:val="22"/>
        </w:rPr>
      </w:pPr>
    </w:p>
    <w:p w14:paraId="64244683" w14:textId="77777777" w:rsidR="00C83489" w:rsidRPr="00230161" w:rsidRDefault="00FE1333" w:rsidP="00230161">
      <w:pPr>
        <w:pStyle w:val="Corpotesto"/>
        <w:jc w:val="both"/>
        <w:rPr>
          <w:sz w:val="22"/>
        </w:rPr>
      </w:pPr>
      <w:r w:rsidRPr="00230161">
        <w:rPr>
          <w:sz w:val="22"/>
        </w:rPr>
        <w:lastRenderedPageBreak/>
        <w:t>A questo punto occorre distinguere se l’autore del reato:</w:t>
      </w:r>
    </w:p>
    <w:p w14:paraId="5EB1FA70" w14:textId="77777777" w:rsidR="00C83489" w:rsidRPr="00230161" w:rsidRDefault="00FE1333" w:rsidP="00243AE0">
      <w:pPr>
        <w:pStyle w:val="Paragrafoelenco"/>
        <w:numPr>
          <w:ilvl w:val="0"/>
          <w:numId w:val="10"/>
        </w:numPr>
        <w:tabs>
          <w:tab w:val="left" w:pos="861"/>
          <w:tab w:val="left" w:pos="862"/>
        </w:tabs>
        <w:spacing w:before="1" w:line="293" w:lineRule="exact"/>
        <w:ind w:hanging="361"/>
        <w:jc w:val="both"/>
        <w:rPr>
          <w:szCs w:val="24"/>
        </w:rPr>
      </w:pPr>
      <w:r w:rsidRPr="00230161">
        <w:rPr>
          <w:szCs w:val="24"/>
        </w:rPr>
        <w:t>è in posizione</w:t>
      </w:r>
      <w:r w:rsidRPr="00230161">
        <w:rPr>
          <w:spacing w:val="2"/>
          <w:szCs w:val="24"/>
        </w:rPr>
        <w:t xml:space="preserve"> </w:t>
      </w:r>
      <w:r w:rsidRPr="00230161">
        <w:rPr>
          <w:szCs w:val="24"/>
        </w:rPr>
        <w:t>apicale;</w:t>
      </w:r>
    </w:p>
    <w:p w14:paraId="6CE17546" w14:textId="77777777" w:rsidR="00C83489" w:rsidRPr="00230161" w:rsidRDefault="00FE1333" w:rsidP="00243AE0">
      <w:pPr>
        <w:pStyle w:val="Paragrafoelenco"/>
        <w:numPr>
          <w:ilvl w:val="0"/>
          <w:numId w:val="10"/>
        </w:numPr>
        <w:tabs>
          <w:tab w:val="left" w:pos="861"/>
          <w:tab w:val="left" w:pos="862"/>
        </w:tabs>
        <w:spacing w:line="293" w:lineRule="exact"/>
        <w:ind w:hanging="361"/>
        <w:jc w:val="both"/>
        <w:rPr>
          <w:szCs w:val="24"/>
        </w:rPr>
      </w:pPr>
      <w:r w:rsidRPr="00230161">
        <w:rPr>
          <w:szCs w:val="24"/>
        </w:rPr>
        <w:t>è in posizione di</w:t>
      </w:r>
      <w:r w:rsidRPr="00230161">
        <w:rPr>
          <w:spacing w:val="2"/>
          <w:szCs w:val="24"/>
        </w:rPr>
        <w:t xml:space="preserve"> </w:t>
      </w:r>
      <w:r w:rsidRPr="00230161">
        <w:rPr>
          <w:szCs w:val="24"/>
        </w:rPr>
        <w:t>sottoposto.</w:t>
      </w:r>
    </w:p>
    <w:p w14:paraId="205CEF6C" w14:textId="77777777" w:rsidR="00C83489" w:rsidRPr="00230161" w:rsidRDefault="00C83489" w:rsidP="00243AE0">
      <w:pPr>
        <w:pStyle w:val="Corpotesto"/>
        <w:spacing w:before="7"/>
        <w:jc w:val="both"/>
        <w:rPr>
          <w:sz w:val="22"/>
        </w:rPr>
      </w:pPr>
    </w:p>
    <w:p w14:paraId="0D82C6D0" w14:textId="61FC66CA" w:rsidR="00AD0D48" w:rsidRPr="00230161" w:rsidRDefault="00FE1333" w:rsidP="00230161">
      <w:pPr>
        <w:pStyle w:val="Corpotesto"/>
        <w:ind w:right="-1"/>
        <w:jc w:val="both"/>
        <w:rPr>
          <w:sz w:val="22"/>
        </w:rPr>
      </w:pPr>
      <w:r w:rsidRPr="00230161">
        <w:rPr>
          <w:sz w:val="22"/>
        </w:rPr>
        <w:t xml:space="preserve">Nel primo caso la colpa di organizzazione è presunta e l’ente deve dare prova dell’esistenza a suo favore di una causa di esonero da responsabilità secondo quanto previsto dall’articolo 6 del </w:t>
      </w:r>
      <w:r w:rsidR="00C846E0" w:rsidRPr="00230161">
        <w:rPr>
          <w:sz w:val="22"/>
        </w:rPr>
        <w:t>Decreto</w:t>
      </w:r>
      <w:r w:rsidR="007B4BEE" w:rsidRPr="00230161">
        <w:rPr>
          <w:sz w:val="22"/>
        </w:rPr>
        <w:t xml:space="preserve"> Legislativo</w:t>
      </w:r>
      <w:r w:rsidRPr="00230161">
        <w:rPr>
          <w:sz w:val="22"/>
        </w:rPr>
        <w:t xml:space="preserve"> 231 del 2001.</w:t>
      </w:r>
    </w:p>
    <w:p w14:paraId="78EF2B99" w14:textId="15DAFF59" w:rsidR="00C83489" w:rsidRPr="00230161" w:rsidRDefault="00FE1333" w:rsidP="00230161">
      <w:pPr>
        <w:pStyle w:val="Corpotesto"/>
        <w:ind w:right="-1"/>
        <w:jc w:val="both"/>
        <w:rPr>
          <w:sz w:val="22"/>
        </w:rPr>
      </w:pPr>
      <w:r w:rsidRPr="00230161">
        <w:rPr>
          <w:sz w:val="22"/>
        </w:rPr>
        <w:t>Nel secondo caso il Pubblico Ministero, per accampare la responsabilità dell’ente, deve fornire la prova che la commissione del reato è dovuta all’osservanza degli obblighi di direzione o di vigilanza mentre l’ente ha l’onere della prova dei fatti impeditivi della responsabilità.</w:t>
      </w:r>
    </w:p>
    <w:p w14:paraId="0A68970E" w14:textId="57FA92A1" w:rsidR="00C83489" w:rsidRPr="002A5155" w:rsidRDefault="00C83489" w:rsidP="00230161">
      <w:pPr>
        <w:pStyle w:val="Corpotesto"/>
        <w:spacing w:before="11"/>
        <w:ind w:right="-1"/>
        <w:jc w:val="both"/>
      </w:pPr>
    </w:p>
    <w:p w14:paraId="69779AF9" w14:textId="77777777" w:rsidR="00C83489" w:rsidRPr="002A5155" w:rsidRDefault="00FE1333" w:rsidP="00243AE0">
      <w:pPr>
        <w:pStyle w:val="Titolo1"/>
        <w:numPr>
          <w:ilvl w:val="0"/>
          <w:numId w:val="14"/>
        </w:numPr>
        <w:tabs>
          <w:tab w:val="left" w:pos="569"/>
        </w:tabs>
        <w:ind w:hanging="361"/>
        <w:jc w:val="both"/>
      </w:pPr>
      <w:bookmarkStart w:id="21" w:name="_TOC_250017"/>
      <w:bookmarkStart w:id="22" w:name="_Toc115556400"/>
      <w:r w:rsidRPr="002A5155">
        <w:t>Reati commessi</w:t>
      </w:r>
      <w:r w:rsidRPr="002A5155">
        <w:rPr>
          <w:spacing w:val="3"/>
        </w:rPr>
        <w:t xml:space="preserve"> </w:t>
      </w:r>
      <w:bookmarkEnd w:id="21"/>
      <w:r w:rsidRPr="002A5155">
        <w:t>all’estero</w:t>
      </w:r>
      <w:bookmarkEnd w:id="22"/>
    </w:p>
    <w:p w14:paraId="2C8126B6" w14:textId="77777777" w:rsidR="00C83489" w:rsidRPr="002A5155" w:rsidRDefault="00C83489" w:rsidP="00243AE0">
      <w:pPr>
        <w:pStyle w:val="Corpotesto"/>
        <w:spacing w:before="1"/>
        <w:jc w:val="both"/>
        <w:rPr>
          <w:b/>
        </w:rPr>
      </w:pPr>
    </w:p>
    <w:p w14:paraId="71B6EF4D" w14:textId="69AD3810" w:rsidR="00C83489" w:rsidRPr="00230161" w:rsidRDefault="00FE1333" w:rsidP="00230161">
      <w:pPr>
        <w:pStyle w:val="Corpotesto"/>
        <w:ind w:left="141" w:right="-1"/>
        <w:jc w:val="both"/>
        <w:rPr>
          <w:sz w:val="22"/>
        </w:rPr>
      </w:pPr>
      <w:r w:rsidRPr="00230161">
        <w:rPr>
          <w:sz w:val="22"/>
        </w:rPr>
        <w:t xml:space="preserve">Secondo l’art. 4 del </w:t>
      </w:r>
      <w:r w:rsidR="00C846E0" w:rsidRPr="00230161">
        <w:rPr>
          <w:sz w:val="22"/>
        </w:rPr>
        <w:t>Decreto</w:t>
      </w:r>
      <w:r w:rsidR="007B4BEE" w:rsidRPr="00230161">
        <w:rPr>
          <w:sz w:val="22"/>
        </w:rPr>
        <w:t xml:space="preserve"> Legislativo</w:t>
      </w:r>
      <w:r w:rsidRPr="00230161">
        <w:rPr>
          <w:sz w:val="22"/>
        </w:rPr>
        <w:t xml:space="preserve"> 231 del 2001, l’ente può essere chiamato a rispondere in Italia in relazione a reati - rilevanti ai fini della responsabilità amministrativa degli enti - commessi all’estero. I presupposti previsti dal </w:t>
      </w:r>
      <w:r w:rsidR="00C846E0" w:rsidRPr="00230161">
        <w:rPr>
          <w:sz w:val="22"/>
        </w:rPr>
        <w:t>Decreto</w:t>
      </w:r>
      <w:r w:rsidRPr="00230161">
        <w:rPr>
          <w:sz w:val="22"/>
        </w:rPr>
        <w:t xml:space="preserve"> su cui si fonda la responsabilità dell’ente per reati commessi all’estero sono:</w:t>
      </w:r>
    </w:p>
    <w:p w14:paraId="3FE1B545" w14:textId="05F3FC6B" w:rsidR="00C83489" w:rsidRPr="00230161" w:rsidRDefault="00FE1333" w:rsidP="00C3564A">
      <w:pPr>
        <w:pStyle w:val="Paragrafoelenco"/>
        <w:numPr>
          <w:ilvl w:val="0"/>
          <w:numId w:val="9"/>
        </w:numPr>
        <w:tabs>
          <w:tab w:val="left" w:pos="861"/>
          <w:tab w:val="left" w:pos="862"/>
        </w:tabs>
        <w:spacing w:before="1" w:line="275" w:lineRule="exact"/>
        <w:ind w:hanging="361"/>
        <w:jc w:val="both"/>
      </w:pPr>
      <w:r w:rsidRPr="00230161">
        <w:rPr>
          <w:szCs w:val="24"/>
        </w:rPr>
        <w:t>il reato deve essere commesso all’estero da un soggetto</w:t>
      </w:r>
      <w:r w:rsidRPr="00230161">
        <w:rPr>
          <w:spacing w:val="-13"/>
          <w:szCs w:val="24"/>
        </w:rPr>
        <w:t xml:space="preserve"> </w:t>
      </w:r>
      <w:r w:rsidRPr="00230161">
        <w:rPr>
          <w:szCs w:val="24"/>
        </w:rPr>
        <w:t>funzionalmente</w:t>
      </w:r>
      <w:r w:rsidR="00230161">
        <w:rPr>
          <w:szCs w:val="24"/>
        </w:rPr>
        <w:t xml:space="preserve"> </w:t>
      </w:r>
      <w:r w:rsidRPr="00230161">
        <w:t xml:space="preserve">legato all’ente, ai sensi dell’art. 5, comma 1, del </w:t>
      </w:r>
      <w:r w:rsidR="00C846E0" w:rsidRPr="00230161">
        <w:t>Decreto</w:t>
      </w:r>
      <w:r w:rsidRPr="00230161">
        <w:t>;</w:t>
      </w:r>
    </w:p>
    <w:p w14:paraId="38D94B5C" w14:textId="083EFB8D" w:rsidR="00C83489" w:rsidRPr="00230161" w:rsidRDefault="00FE1333" w:rsidP="00C3564A">
      <w:pPr>
        <w:pStyle w:val="Paragrafoelenco"/>
        <w:numPr>
          <w:ilvl w:val="0"/>
          <w:numId w:val="9"/>
        </w:numPr>
        <w:tabs>
          <w:tab w:val="left" w:pos="861"/>
          <w:tab w:val="left" w:pos="862"/>
        </w:tabs>
        <w:spacing w:line="275" w:lineRule="exact"/>
        <w:ind w:hanging="361"/>
        <w:jc w:val="both"/>
      </w:pPr>
      <w:r w:rsidRPr="00230161">
        <w:rPr>
          <w:szCs w:val="24"/>
        </w:rPr>
        <w:t>l’ente deve avere la propria sede principale nel territorio dello</w:t>
      </w:r>
      <w:r w:rsidRPr="00230161">
        <w:rPr>
          <w:spacing w:val="-7"/>
          <w:szCs w:val="24"/>
        </w:rPr>
        <w:t xml:space="preserve"> </w:t>
      </w:r>
      <w:r w:rsidRPr="00230161">
        <w:rPr>
          <w:szCs w:val="24"/>
        </w:rPr>
        <w:t>Stato</w:t>
      </w:r>
      <w:r w:rsidR="00230161">
        <w:rPr>
          <w:szCs w:val="24"/>
        </w:rPr>
        <w:t xml:space="preserve"> </w:t>
      </w:r>
      <w:r w:rsidRPr="00230161">
        <w:t>italiano;</w:t>
      </w:r>
    </w:p>
    <w:p w14:paraId="032CE124" w14:textId="77777777" w:rsidR="00C83489" w:rsidRPr="002A5155" w:rsidRDefault="00FE1333" w:rsidP="00230161">
      <w:pPr>
        <w:pStyle w:val="Paragrafoelenco"/>
        <w:numPr>
          <w:ilvl w:val="0"/>
          <w:numId w:val="9"/>
        </w:numPr>
        <w:tabs>
          <w:tab w:val="left" w:pos="861"/>
          <w:tab w:val="left" w:pos="862"/>
        </w:tabs>
        <w:spacing w:before="1"/>
        <w:ind w:right="-1" w:hanging="361"/>
        <w:jc w:val="both"/>
        <w:rPr>
          <w:sz w:val="24"/>
          <w:szCs w:val="24"/>
        </w:rPr>
      </w:pPr>
      <w:r w:rsidRPr="00230161">
        <w:rPr>
          <w:szCs w:val="24"/>
        </w:rPr>
        <w:t>nei confronti dell’ente non proceda lo Stato del luogo in cui è stato commesso il</w:t>
      </w:r>
      <w:r w:rsidRPr="00230161">
        <w:rPr>
          <w:spacing w:val="-3"/>
          <w:szCs w:val="24"/>
        </w:rPr>
        <w:t xml:space="preserve"> </w:t>
      </w:r>
      <w:r w:rsidRPr="00230161">
        <w:rPr>
          <w:szCs w:val="24"/>
        </w:rPr>
        <w:t>fatto</w:t>
      </w:r>
      <w:r w:rsidRPr="002A5155">
        <w:rPr>
          <w:sz w:val="24"/>
          <w:szCs w:val="24"/>
        </w:rPr>
        <w:t>.</w:t>
      </w:r>
    </w:p>
    <w:p w14:paraId="6BC5D7F3" w14:textId="68AC7FFD" w:rsidR="00C83489" w:rsidRPr="002A5155" w:rsidRDefault="00C83489" w:rsidP="00243AE0">
      <w:pPr>
        <w:pStyle w:val="Corpotesto"/>
        <w:spacing w:before="7"/>
        <w:jc w:val="both"/>
      </w:pPr>
    </w:p>
    <w:p w14:paraId="1FFA7620" w14:textId="77777777" w:rsidR="00C83489" w:rsidRPr="002A5155" w:rsidRDefault="00FE1333" w:rsidP="00243AE0">
      <w:pPr>
        <w:pStyle w:val="Titolo1"/>
        <w:numPr>
          <w:ilvl w:val="0"/>
          <w:numId w:val="14"/>
        </w:numPr>
        <w:tabs>
          <w:tab w:val="left" w:pos="569"/>
        </w:tabs>
        <w:ind w:hanging="361"/>
        <w:jc w:val="both"/>
        <w:rPr>
          <w:sz w:val="24"/>
          <w:szCs w:val="24"/>
        </w:rPr>
      </w:pPr>
      <w:bookmarkStart w:id="23" w:name="_TOC_250016"/>
      <w:bookmarkStart w:id="24" w:name="_Toc115556401"/>
      <w:r w:rsidRPr="002A5155">
        <w:t xml:space="preserve">Presupposti per l’esonero della </w:t>
      </w:r>
      <w:bookmarkEnd w:id="23"/>
      <w:r w:rsidRPr="002A5155">
        <w:t>responsabilità</w:t>
      </w:r>
      <w:bookmarkEnd w:id="24"/>
    </w:p>
    <w:p w14:paraId="669262F1" w14:textId="77777777" w:rsidR="00C83489" w:rsidRPr="002A5155" w:rsidRDefault="00C83489" w:rsidP="00243AE0">
      <w:pPr>
        <w:pStyle w:val="Corpotesto"/>
        <w:spacing w:before="3"/>
        <w:jc w:val="both"/>
        <w:rPr>
          <w:b/>
        </w:rPr>
      </w:pPr>
    </w:p>
    <w:p w14:paraId="18EAB608" w14:textId="1ABE3A1F" w:rsidR="00C83489" w:rsidRPr="00230161" w:rsidRDefault="00FE1333" w:rsidP="00230161">
      <w:pPr>
        <w:pStyle w:val="Corpotesto"/>
        <w:jc w:val="both"/>
        <w:rPr>
          <w:sz w:val="22"/>
        </w:rPr>
      </w:pPr>
      <w:r w:rsidRPr="00230161">
        <w:rPr>
          <w:sz w:val="22"/>
        </w:rPr>
        <w:t xml:space="preserve">L’articolo 6, comma 1, del </w:t>
      </w:r>
      <w:r w:rsidR="00C846E0" w:rsidRPr="00230161">
        <w:rPr>
          <w:sz w:val="22"/>
        </w:rPr>
        <w:t>Decreto</w:t>
      </w:r>
      <w:r w:rsidR="007B4BEE" w:rsidRPr="00230161">
        <w:rPr>
          <w:sz w:val="22"/>
        </w:rPr>
        <w:t xml:space="preserve"> Legislativo</w:t>
      </w:r>
      <w:r w:rsidRPr="00230161">
        <w:rPr>
          <w:sz w:val="22"/>
        </w:rPr>
        <w:t xml:space="preserve"> 231 del 2001, dispone che l’ente non risponde se prova che:</w:t>
      </w:r>
    </w:p>
    <w:p w14:paraId="2573CCED" w14:textId="77777777" w:rsidR="00C83489" w:rsidRPr="00230161" w:rsidRDefault="00FE1333" w:rsidP="00230161">
      <w:pPr>
        <w:pStyle w:val="Paragrafoelenco"/>
        <w:numPr>
          <w:ilvl w:val="0"/>
          <w:numId w:val="8"/>
        </w:numPr>
        <w:tabs>
          <w:tab w:val="left" w:pos="1714"/>
        </w:tabs>
        <w:ind w:right="-1"/>
        <w:jc w:val="both"/>
        <w:rPr>
          <w:szCs w:val="24"/>
        </w:rPr>
      </w:pPr>
      <w:r w:rsidRPr="00230161">
        <w:rPr>
          <w:szCs w:val="24"/>
        </w:rPr>
        <w:t>l’organo dirigente ha adottato ed efficacemente attuato, prima della commissione del fatto, modelli di organizzazione e di gestione idonei a prevenire i reati della specie di quelli verificatisi;</w:t>
      </w:r>
    </w:p>
    <w:p w14:paraId="668965DB" w14:textId="77777777" w:rsidR="00C83489" w:rsidRPr="00230161" w:rsidRDefault="00FE1333" w:rsidP="00230161">
      <w:pPr>
        <w:pStyle w:val="Paragrafoelenco"/>
        <w:numPr>
          <w:ilvl w:val="0"/>
          <w:numId w:val="8"/>
        </w:numPr>
        <w:tabs>
          <w:tab w:val="left" w:pos="1714"/>
        </w:tabs>
        <w:ind w:right="-1"/>
        <w:jc w:val="both"/>
        <w:rPr>
          <w:szCs w:val="24"/>
        </w:rPr>
      </w:pPr>
      <w:r w:rsidRPr="00230161">
        <w:rPr>
          <w:szCs w:val="24"/>
        </w:rPr>
        <w:t>il compito di vigilare sul funzionamento, l’efficacia e</w:t>
      </w:r>
      <w:r w:rsidRPr="00230161">
        <w:rPr>
          <w:spacing w:val="-26"/>
          <w:szCs w:val="24"/>
        </w:rPr>
        <w:t xml:space="preserve"> </w:t>
      </w:r>
      <w:r w:rsidRPr="00230161">
        <w:rPr>
          <w:szCs w:val="24"/>
        </w:rPr>
        <w:t>l’osservanza dei modelli nonché di curare il loro aggiornamento è stato affidato ad un organismo interno dotato di autonomi poteri di iniziativa e</w:t>
      </w:r>
      <w:r w:rsidRPr="00230161">
        <w:rPr>
          <w:spacing w:val="1"/>
          <w:szCs w:val="24"/>
        </w:rPr>
        <w:t xml:space="preserve"> </w:t>
      </w:r>
      <w:r w:rsidRPr="00230161">
        <w:rPr>
          <w:szCs w:val="24"/>
        </w:rPr>
        <w:t>controllo;</w:t>
      </w:r>
    </w:p>
    <w:p w14:paraId="0F249F9E" w14:textId="6333B742" w:rsidR="00C83489" w:rsidRPr="00230161" w:rsidRDefault="00FE1333" w:rsidP="00C3564A">
      <w:pPr>
        <w:pStyle w:val="Paragrafoelenco"/>
        <w:numPr>
          <w:ilvl w:val="0"/>
          <w:numId w:val="8"/>
        </w:numPr>
        <w:tabs>
          <w:tab w:val="left" w:pos="1714"/>
          <w:tab w:val="left" w:pos="8505"/>
        </w:tabs>
        <w:ind w:hanging="361"/>
        <w:jc w:val="both"/>
      </w:pPr>
      <w:r w:rsidRPr="00230161">
        <w:rPr>
          <w:szCs w:val="24"/>
        </w:rPr>
        <w:t>le persone fisiche hanno commesso il reato</w:t>
      </w:r>
      <w:r w:rsidRPr="00230161">
        <w:rPr>
          <w:spacing w:val="-3"/>
          <w:szCs w:val="24"/>
        </w:rPr>
        <w:t xml:space="preserve"> </w:t>
      </w:r>
      <w:r w:rsidRPr="00230161">
        <w:rPr>
          <w:szCs w:val="24"/>
        </w:rPr>
        <w:t>eludendo</w:t>
      </w:r>
      <w:r w:rsidR="00230161">
        <w:rPr>
          <w:szCs w:val="24"/>
        </w:rPr>
        <w:t xml:space="preserve"> </w:t>
      </w:r>
      <w:r w:rsidRPr="00230161">
        <w:t>fraudolentemente i modelli di organizzazione e di gestione;</w:t>
      </w:r>
    </w:p>
    <w:p w14:paraId="0B0C26F3" w14:textId="77777777" w:rsidR="00C83489" w:rsidRPr="00230161" w:rsidRDefault="00FE1333" w:rsidP="00230161">
      <w:pPr>
        <w:pStyle w:val="Paragrafoelenco"/>
        <w:numPr>
          <w:ilvl w:val="0"/>
          <w:numId w:val="8"/>
        </w:numPr>
        <w:tabs>
          <w:tab w:val="left" w:pos="1714"/>
        </w:tabs>
        <w:ind w:right="-1"/>
        <w:jc w:val="both"/>
        <w:rPr>
          <w:szCs w:val="24"/>
        </w:rPr>
      </w:pPr>
      <w:r w:rsidRPr="00230161">
        <w:rPr>
          <w:szCs w:val="24"/>
        </w:rPr>
        <w:t>non vi sia stata omessa o insufficiente vigilanza da</w:t>
      </w:r>
      <w:r w:rsidRPr="00230161">
        <w:rPr>
          <w:spacing w:val="-22"/>
          <w:szCs w:val="24"/>
        </w:rPr>
        <w:t xml:space="preserve"> </w:t>
      </w:r>
      <w:r w:rsidRPr="00230161">
        <w:rPr>
          <w:szCs w:val="24"/>
        </w:rPr>
        <w:t>parte dell’organismo di cui alla precedente lettera</w:t>
      </w:r>
      <w:r w:rsidRPr="00230161">
        <w:rPr>
          <w:spacing w:val="-6"/>
          <w:szCs w:val="24"/>
        </w:rPr>
        <w:t xml:space="preserve"> </w:t>
      </w:r>
      <w:r w:rsidRPr="00230161">
        <w:rPr>
          <w:szCs w:val="24"/>
        </w:rPr>
        <w:t>b).</w:t>
      </w:r>
    </w:p>
    <w:p w14:paraId="6C3EF4BE" w14:textId="77777777" w:rsidR="00C83489" w:rsidRPr="002A5155" w:rsidRDefault="00C83489" w:rsidP="00243AE0">
      <w:pPr>
        <w:pStyle w:val="Corpotesto"/>
        <w:jc w:val="both"/>
      </w:pPr>
    </w:p>
    <w:p w14:paraId="46400D44" w14:textId="41F44744" w:rsidR="00C83489" w:rsidRPr="002A5155" w:rsidRDefault="00FE1333" w:rsidP="00230161">
      <w:pPr>
        <w:pStyle w:val="Corpotesto"/>
        <w:ind w:right="-1"/>
        <w:jc w:val="both"/>
      </w:pPr>
      <w:r w:rsidRPr="00230161">
        <w:rPr>
          <w:sz w:val="22"/>
        </w:rPr>
        <w:t xml:space="preserve">Il </w:t>
      </w:r>
      <w:r w:rsidR="00C846E0" w:rsidRPr="00230161">
        <w:rPr>
          <w:sz w:val="22"/>
        </w:rPr>
        <w:t>Modello</w:t>
      </w:r>
      <w:r w:rsidRPr="00230161">
        <w:rPr>
          <w:sz w:val="22"/>
        </w:rPr>
        <w:t xml:space="preserve"> di organizzazione e di gestione, utile per l’esonero da responsabilità dell’ente, deve rispondere a specifiche caratteristiche che possono essere così esemplificate</w:t>
      </w:r>
      <w:r w:rsidRPr="002A5155">
        <w:t>:</w:t>
      </w:r>
    </w:p>
    <w:p w14:paraId="0374F672" w14:textId="77777777" w:rsidR="00C83489" w:rsidRPr="00230161" w:rsidRDefault="00FE1333" w:rsidP="00230161">
      <w:pPr>
        <w:pStyle w:val="Paragrafoelenco"/>
        <w:numPr>
          <w:ilvl w:val="0"/>
          <w:numId w:val="7"/>
        </w:numPr>
        <w:tabs>
          <w:tab w:val="left" w:pos="1714"/>
        </w:tabs>
        <w:ind w:right="-1"/>
        <w:jc w:val="both"/>
        <w:rPr>
          <w:szCs w:val="24"/>
        </w:rPr>
      </w:pPr>
      <w:r w:rsidRPr="00230161">
        <w:rPr>
          <w:szCs w:val="24"/>
        </w:rPr>
        <w:t>individuare le attività nel cui ambito possono essere commessi i reati (analisi del rischio e attività</w:t>
      </w:r>
      <w:r w:rsidRPr="00230161">
        <w:rPr>
          <w:spacing w:val="1"/>
          <w:szCs w:val="24"/>
        </w:rPr>
        <w:t xml:space="preserve"> </w:t>
      </w:r>
      <w:r w:rsidRPr="00230161">
        <w:rPr>
          <w:szCs w:val="24"/>
        </w:rPr>
        <w:t>sensibili);</w:t>
      </w:r>
    </w:p>
    <w:p w14:paraId="391F3653" w14:textId="2F145E0C" w:rsidR="00C83489" w:rsidRPr="00230161" w:rsidRDefault="00FE1333" w:rsidP="00230161">
      <w:pPr>
        <w:pStyle w:val="Paragrafoelenco"/>
        <w:numPr>
          <w:ilvl w:val="0"/>
          <w:numId w:val="7"/>
        </w:numPr>
        <w:tabs>
          <w:tab w:val="left" w:pos="1714"/>
        </w:tabs>
        <w:ind w:right="-1"/>
        <w:jc w:val="both"/>
        <w:rPr>
          <w:szCs w:val="24"/>
        </w:rPr>
      </w:pPr>
      <w:r w:rsidRPr="00230161">
        <w:rPr>
          <w:szCs w:val="24"/>
        </w:rPr>
        <w:t xml:space="preserve">predisporre specifici protocolli (procedure) diretti a regolare la formazione e l’attuazione delle decisioni della </w:t>
      </w:r>
      <w:r w:rsidR="007B4BEE" w:rsidRPr="00230161">
        <w:rPr>
          <w:szCs w:val="24"/>
        </w:rPr>
        <w:t>Società</w:t>
      </w:r>
      <w:r w:rsidRPr="00230161">
        <w:rPr>
          <w:szCs w:val="24"/>
        </w:rPr>
        <w:t xml:space="preserve"> in relazione ai reati da</w:t>
      </w:r>
      <w:r w:rsidRPr="00230161">
        <w:rPr>
          <w:spacing w:val="-5"/>
          <w:szCs w:val="24"/>
        </w:rPr>
        <w:t xml:space="preserve"> </w:t>
      </w:r>
      <w:r w:rsidRPr="00230161">
        <w:rPr>
          <w:szCs w:val="24"/>
        </w:rPr>
        <w:t>prevenire;</w:t>
      </w:r>
    </w:p>
    <w:p w14:paraId="2F7FA7E6" w14:textId="4B2E8FC4" w:rsidR="00C83489" w:rsidRPr="00230161" w:rsidRDefault="00FE1333" w:rsidP="00230161">
      <w:pPr>
        <w:pStyle w:val="Paragrafoelenco"/>
        <w:numPr>
          <w:ilvl w:val="0"/>
          <w:numId w:val="7"/>
        </w:numPr>
        <w:tabs>
          <w:tab w:val="left" w:pos="1714"/>
        </w:tabs>
        <w:ind w:right="-1" w:hanging="361"/>
        <w:jc w:val="both"/>
        <w:rPr>
          <w:szCs w:val="24"/>
        </w:rPr>
      </w:pPr>
      <w:r w:rsidRPr="00230161">
        <w:rPr>
          <w:szCs w:val="24"/>
        </w:rPr>
        <w:t>individuare modalità di gestione delle risorse finanziarie</w:t>
      </w:r>
      <w:r w:rsidRPr="00230161">
        <w:rPr>
          <w:spacing w:val="-7"/>
          <w:szCs w:val="24"/>
        </w:rPr>
        <w:t xml:space="preserve"> </w:t>
      </w:r>
      <w:r w:rsidRPr="00230161">
        <w:rPr>
          <w:szCs w:val="24"/>
        </w:rPr>
        <w:t>idonee</w:t>
      </w:r>
      <w:r w:rsidR="00AD0D48" w:rsidRPr="00230161">
        <w:rPr>
          <w:szCs w:val="24"/>
        </w:rPr>
        <w:t xml:space="preserve"> </w:t>
      </w:r>
      <w:r w:rsidRPr="00230161">
        <w:rPr>
          <w:szCs w:val="24"/>
        </w:rPr>
        <w:t>ad impedire la commissione di reati (controlli base da inserire nelle procedure);</w:t>
      </w:r>
    </w:p>
    <w:p w14:paraId="4F58F8B9" w14:textId="7541E90C" w:rsidR="00C83489" w:rsidRPr="00230161" w:rsidRDefault="00FE1333" w:rsidP="00230161">
      <w:pPr>
        <w:pStyle w:val="Paragrafoelenco"/>
        <w:numPr>
          <w:ilvl w:val="0"/>
          <w:numId w:val="7"/>
        </w:numPr>
        <w:tabs>
          <w:tab w:val="left" w:pos="1714"/>
        </w:tabs>
        <w:ind w:right="-1"/>
        <w:jc w:val="both"/>
        <w:rPr>
          <w:szCs w:val="24"/>
        </w:rPr>
      </w:pPr>
      <w:r w:rsidRPr="00230161">
        <w:rPr>
          <w:szCs w:val="24"/>
        </w:rPr>
        <w:t xml:space="preserve">prescrivere obblighi di informazione nei </w:t>
      </w:r>
      <w:r w:rsidRPr="00230161">
        <w:t xml:space="preserve">confronti dell’organismo deputato a vigilare sul funzionamento e sull’osservanza del </w:t>
      </w:r>
      <w:r w:rsidR="00C846E0" w:rsidRPr="00230161">
        <w:t>Modello</w:t>
      </w:r>
      <w:r w:rsidRPr="002A5155">
        <w:rPr>
          <w:sz w:val="24"/>
          <w:szCs w:val="24"/>
        </w:rPr>
        <w:t xml:space="preserve"> </w:t>
      </w:r>
      <w:r w:rsidRPr="00230161">
        <w:rPr>
          <w:szCs w:val="24"/>
        </w:rPr>
        <w:t xml:space="preserve">organizzativo </w:t>
      </w:r>
      <w:r w:rsidRPr="00230161">
        <w:rPr>
          <w:szCs w:val="24"/>
        </w:rPr>
        <w:lastRenderedPageBreak/>
        <w:t>(regolamento Organismo di Vigilanza</w:t>
      </w:r>
      <w:r w:rsidRPr="00230161">
        <w:rPr>
          <w:spacing w:val="-23"/>
          <w:szCs w:val="24"/>
        </w:rPr>
        <w:t xml:space="preserve"> </w:t>
      </w:r>
      <w:r w:rsidRPr="00230161">
        <w:rPr>
          <w:szCs w:val="24"/>
        </w:rPr>
        <w:t>e rendicontazione);</w:t>
      </w:r>
    </w:p>
    <w:p w14:paraId="234AA6B4" w14:textId="3352EA44" w:rsidR="00C83489" w:rsidRPr="00230161" w:rsidRDefault="00FE1333" w:rsidP="00230161">
      <w:pPr>
        <w:pStyle w:val="Paragrafoelenco"/>
        <w:numPr>
          <w:ilvl w:val="0"/>
          <w:numId w:val="7"/>
        </w:numPr>
        <w:tabs>
          <w:tab w:val="left" w:pos="1714"/>
        </w:tabs>
        <w:ind w:right="-1"/>
        <w:jc w:val="both"/>
        <w:rPr>
          <w:szCs w:val="24"/>
        </w:rPr>
      </w:pPr>
      <w:r w:rsidRPr="00230161">
        <w:rPr>
          <w:szCs w:val="24"/>
        </w:rPr>
        <w:t xml:space="preserve">introdurre un sistema disciplinare idoneo a sanzionare il mancato rispetto delle misure indicate nel </w:t>
      </w:r>
      <w:r w:rsidR="00C846E0" w:rsidRPr="00230161">
        <w:rPr>
          <w:szCs w:val="24"/>
        </w:rPr>
        <w:t>Modello</w:t>
      </w:r>
      <w:r w:rsidRPr="00230161">
        <w:rPr>
          <w:szCs w:val="24"/>
        </w:rPr>
        <w:t xml:space="preserve"> organizzativo (sistema sanzionatorio).</w:t>
      </w:r>
    </w:p>
    <w:p w14:paraId="01EA0489" w14:textId="77777777" w:rsidR="00C83489" w:rsidRPr="002A5155" w:rsidRDefault="00C83489" w:rsidP="00243AE0">
      <w:pPr>
        <w:pStyle w:val="Corpotesto"/>
        <w:jc w:val="both"/>
      </w:pPr>
    </w:p>
    <w:p w14:paraId="27DDC714" w14:textId="361B7A87" w:rsidR="00C83489" w:rsidRPr="00861126" w:rsidRDefault="00FE1333" w:rsidP="00861126">
      <w:pPr>
        <w:pStyle w:val="Corpotesto"/>
        <w:ind w:right="-1"/>
        <w:jc w:val="both"/>
        <w:rPr>
          <w:sz w:val="22"/>
        </w:rPr>
      </w:pPr>
      <w:r w:rsidRPr="00861126">
        <w:rPr>
          <w:sz w:val="22"/>
        </w:rPr>
        <w:t>Sono stati riportati in parentesi ed in grassetto i documenti predisposti dal</w:t>
      </w:r>
      <w:r w:rsidR="00C00C64" w:rsidRPr="00861126">
        <w:rPr>
          <w:sz w:val="22"/>
        </w:rPr>
        <w:t>l’Ente</w:t>
      </w:r>
      <w:r w:rsidRPr="00861126">
        <w:rPr>
          <w:sz w:val="22"/>
        </w:rPr>
        <w:t xml:space="preserve"> applicativi dei “modelli” sopra richiesti. Vedere anche elenco della documentazione essenziale presente nella parte finale del presente documento.</w:t>
      </w:r>
    </w:p>
    <w:p w14:paraId="2BEDD56E" w14:textId="77C8FBD4" w:rsidR="00D43525" w:rsidRPr="002A5155" w:rsidRDefault="00D43525" w:rsidP="00243AE0">
      <w:pPr>
        <w:jc w:val="both"/>
        <w:rPr>
          <w:b/>
          <w:bCs/>
          <w:sz w:val="28"/>
          <w:szCs w:val="28"/>
        </w:rPr>
      </w:pPr>
      <w:bookmarkStart w:id="25" w:name="_TOC_250015"/>
    </w:p>
    <w:p w14:paraId="022B1317" w14:textId="035340E9" w:rsidR="00C83489" w:rsidRPr="002A5155" w:rsidRDefault="00FE1333" w:rsidP="00243AE0">
      <w:pPr>
        <w:pStyle w:val="Titolo1"/>
        <w:numPr>
          <w:ilvl w:val="0"/>
          <w:numId w:val="14"/>
        </w:numPr>
        <w:tabs>
          <w:tab w:val="left" w:pos="569"/>
        </w:tabs>
        <w:ind w:hanging="361"/>
        <w:jc w:val="both"/>
      </w:pPr>
      <w:bookmarkStart w:id="26" w:name="_Toc115556402"/>
      <w:r w:rsidRPr="002A5155">
        <w:t xml:space="preserve">Funzione del </w:t>
      </w:r>
      <w:r w:rsidR="00C846E0" w:rsidRPr="002A5155">
        <w:t>Modello</w:t>
      </w:r>
      <w:r w:rsidRPr="002A5155">
        <w:t xml:space="preserve"> di organizzazione e </w:t>
      </w:r>
      <w:bookmarkEnd w:id="25"/>
      <w:r w:rsidRPr="002A5155">
        <w:t>gestione</w:t>
      </w:r>
      <w:bookmarkEnd w:id="26"/>
    </w:p>
    <w:p w14:paraId="498812DD" w14:textId="77777777" w:rsidR="00C83489" w:rsidRPr="002A5155" w:rsidRDefault="00C83489" w:rsidP="00243AE0">
      <w:pPr>
        <w:pStyle w:val="Corpotesto"/>
        <w:spacing w:before="1"/>
        <w:jc w:val="both"/>
        <w:rPr>
          <w:b/>
        </w:rPr>
      </w:pPr>
    </w:p>
    <w:p w14:paraId="04487EA5" w14:textId="5B9C135F" w:rsidR="00C83489" w:rsidRPr="00861126" w:rsidRDefault="00FE1333" w:rsidP="00861126">
      <w:pPr>
        <w:pStyle w:val="Corpotesto"/>
        <w:ind w:right="-1"/>
        <w:jc w:val="both"/>
        <w:rPr>
          <w:sz w:val="22"/>
        </w:rPr>
      </w:pPr>
      <w:r w:rsidRPr="00861126">
        <w:rPr>
          <w:sz w:val="22"/>
        </w:rPr>
        <w:t xml:space="preserve">Il </w:t>
      </w:r>
      <w:r w:rsidR="00C846E0" w:rsidRPr="00861126">
        <w:rPr>
          <w:sz w:val="22"/>
        </w:rPr>
        <w:t>Modello</w:t>
      </w:r>
      <w:r w:rsidRPr="00861126">
        <w:rPr>
          <w:sz w:val="22"/>
        </w:rPr>
        <w:t xml:space="preserve"> di organizzazione e gestione, introdotto dal legislatore italiano sulla scorta di esperienze maturate nell’ambito di ordinamenti stranieri, principalmente di stampo anglosassone e quindi di </w:t>
      </w:r>
      <w:r w:rsidR="00901DB7" w:rsidRPr="00861126">
        <w:rPr>
          <w:i/>
          <w:iCs/>
          <w:sz w:val="22"/>
        </w:rPr>
        <w:t>common law</w:t>
      </w:r>
      <w:r w:rsidR="00901DB7" w:rsidRPr="00861126">
        <w:rPr>
          <w:sz w:val="22"/>
        </w:rPr>
        <w:t xml:space="preserve"> </w:t>
      </w:r>
      <w:r w:rsidRPr="00861126">
        <w:rPr>
          <w:sz w:val="22"/>
        </w:rPr>
        <w:t xml:space="preserve">(conosciuti anche come </w:t>
      </w:r>
      <w:proofErr w:type="spellStart"/>
      <w:r w:rsidRPr="00861126">
        <w:rPr>
          <w:i/>
          <w:sz w:val="22"/>
        </w:rPr>
        <w:t>compliance</w:t>
      </w:r>
      <w:proofErr w:type="spellEnd"/>
      <w:r w:rsidRPr="00861126">
        <w:rPr>
          <w:i/>
          <w:sz w:val="22"/>
        </w:rPr>
        <w:t xml:space="preserve"> </w:t>
      </w:r>
      <w:proofErr w:type="spellStart"/>
      <w:r w:rsidRPr="00861126">
        <w:rPr>
          <w:i/>
          <w:sz w:val="22"/>
        </w:rPr>
        <w:t>programme</w:t>
      </w:r>
      <w:proofErr w:type="spellEnd"/>
      <w:r w:rsidRPr="00861126">
        <w:rPr>
          <w:sz w:val="22"/>
        </w:rPr>
        <w:t xml:space="preserve">), costituiscono un complesso organico di principi, di disposizioni e di schemi organizzativi e connessi compiti e responsabilità, funzionale alla realizzazione ed alla diligente gestione di un sistema di controllo e monitoraggio delle attività sensibili al fine della prevenzione del rischio della commissione (anche tentata) di un reato- presupposto previsto dal </w:t>
      </w:r>
      <w:r w:rsidR="00C846E0" w:rsidRPr="00861126">
        <w:rPr>
          <w:sz w:val="22"/>
        </w:rPr>
        <w:t>Decreto</w:t>
      </w:r>
      <w:r w:rsidR="007B4BEE" w:rsidRPr="00861126">
        <w:rPr>
          <w:sz w:val="22"/>
        </w:rPr>
        <w:t xml:space="preserve"> Legislativo</w:t>
      </w:r>
      <w:r w:rsidRPr="00861126">
        <w:rPr>
          <w:sz w:val="22"/>
        </w:rPr>
        <w:t xml:space="preserve"> 231 del</w:t>
      </w:r>
      <w:r w:rsidRPr="00861126">
        <w:rPr>
          <w:spacing w:val="63"/>
          <w:sz w:val="22"/>
        </w:rPr>
        <w:t xml:space="preserve"> </w:t>
      </w:r>
      <w:r w:rsidRPr="00861126">
        <w:rPr>
          <w:sz w:val="22"/>
        </w:rPr>
        <w:t>2001.</w:t>
      </w:r>
    </w:p>
    <w:p w14:paraId="6C2F4446" w14:textId="77777777" w:rsidR="00C83489" w:rsidRPr="00861126" w:rsidRDefault="00FE1333" w:rsidP="00861126">
      <w:pPr>
        <w:pStyle w:val="Corpotesto"/>
        <w:ind w:right="-1"/>
        <w:jc w:val="both"/>
        <w:rPr>
          <w:sz w:val="22"/>
        </w:rPr>
      </w:pPr>
      <w:r w:rsidRPr="00861126">
        <w:rPr>
          <w:sz w:val="22"/>
        </w:rPr>
        <w:t>L’individuazione delle attività esposte al rischio di reato e la loro regolamentazione in procedure accompagnate da un efficiente sistema di controlli interni deve avere le seguenti precipue finalità:</w:t>
      </w:r>
    </w:p>
    <w:p w14:paraId="6C5B2471" w14:textId="12C720DD" w:rsidR="00C83489" w:rsidRPr="00861126" w:rsidRDefault="00FE1333" w:rsidP="00861126">
      <w:pPr>
        <w:pStyle w:val="Paragrafoelenco"/>
        <w:numPr>
          <w:ilvl w:val="0"/>
          <w:numId w:val="6"/>
        </w:numPr>
        <w:tabs>
          <w:tab w:val="left" w:pos="861"/>
          <w:tab w:val="left" w:pos="862"/>
        </w:tabs>
        <w:spacing w:before="1"/>
        <w:ind w:right="-1"/>
        <w:jc w:val="both"/>
        <w:rPr>
          <w:szCs w:val="24"/>
        </w:rPr>
      </w:pPr>
      <w:r w:rsidRPr="00861126">
        <w:rPr>
          <w:szCs w:val="24"/>
        </w:rPr>
        <w:t xml:space="preserve">rendere tutti coloro che operano in nome e per conto </w:t>
      </w:r>
      <w:r w:rsidR="00C00C64" w:rsidRPr="00861126">
        <w:rPr>
          <w:szCs w:val="24"/>
        </w:rPr>
        <w:t>dell’Ente</w:t>
      </w:r>
      <w:r w:rsidRPr="00861126">
        <w:rPr>
          <w:szCs w:val="24"/>
        </w:rPr>
        <w:t xml:space="preserve"> consapevoli dei rischi in cui poter incorrere, nel caso di violazione dei dettati del </w:t>
      </w:r>
      <w:r w:rsidR="00C846E0" w:rsidRPr="00861126">
        <w:rPr>
          <w:szCs w:val="24"/>
        </w:rPr>
        <w:t>Modello</w:t>
      </w:r>
      <w:r w:rsidRPr="00861126">
        <w:rPr>
          <w:szCs w:val="24"/>
        </w:rPr>
        <w:t xml:space="preserve">, in illeciti passibili di sanzioni, sul piano penale e amministrativo, non solo nei propri confronti, ma anche nei confronti </w:t>
      </w:r>
      <w:r w:rsidR="00C00C64" w:rsidRPr="00861126">
        <w:rPr>
          <w:szCs w:val="24"/>
        </w:rPr>
        <w:t>dell’Ente</w:t>
      </w:r>
      <w:r w:rsidRPr="00861126">
        <w:rPr>
          <w:szCs w:val="24"/>
        </w:rPr>
        <w:t>;</w:t>
      </w:r>
    </w:p>
    <w:p w14:paraId="7F91FC5B" w14:textId="64B834C3" w:rsidR="00C83489" w:rsidRPr="00861126" w:rsidRDefault="00FE1333" w:rsidP="00861126">
      <w:pPr>
        <w:pStyle w:val="Paragrafoelenco"/>
        <w:numPr>
          <w:ilvl w:val="0"/>
          <w:numId w:val="6"/>
        </w:numPr>
        <w:tabs>
          <w:tab w:val="left" w:pos="862"/>
        </w:tabs>
        <w:ind w:right="-1"/>
        <w:jc w:val="both"/>
        <w:rPr>
          <w:szCs w:val="24"/>
        </w:rPr>
      </w:pPr>
      <w:r w:rsidRPr="00861126">
        <w:rPr>
          <w:szCs w:val="24"/>
        </w:rPr>
        <w:t>affermare che ogni condotta illecit</w:t>
      </w:r>
      <w:r w:rsidR="00C00C64" w:rsidRPr="00861126">
        <w:rPr>
          <w:szCs w:val="24"/>
        </w:rPr>
        <w:t>a è fermamente condannata dall’Ente</w:t>
      </w:r>
      <w:r w:rsidRPr="00861126">
        <w:rPr>
          <w:szCs w:val="24"/>
        </w:rPr>
        <w:t xml:space="preserve"> in quanto, anche nei casi in cui </w:t>
      </w:r>
      <w:r w:rsidR="00C00C64" w:rsidRPr="00861126">
        <w:rPr>
          <w:szCs w:val="24"/>
        </w:rPr>
        <w:t>l’Ente</w:t>
      </w:r>
      <w:r w:rsidRPr="00861126">
        <w:rPr>
          <w:szCs w:val="24"/>
        </w:rPr>
        <w:t xml:space="preserve"> potesse in ipotesi trarne vantaggio, è comunque contraria non solo alle disposizioni di legge, ma anche ai quei principi di correttezza e trasparenza che la </w:t>
      </w:r>
      <w:r w:rsidR="007B4BEE" w:rsidRPr="00861126">
        <w:rPr>
          <w:szCs w:val="24"/>
        </w:rPr>
        <w:t>Società</w:t>
      </w:r>
      <w:r w:rsidRPr="00861126">
        <w:rPr>
          <w:szCs w:val="24"/>
        </w:rPr>
        <w:t xml:space="preserve"> intende rispettare nell’esercizio della propria</w:t>
      </w:r>
      <w:r w:rsidRPr="00861126">
        <w:rPr>
          <w:spacing w:val="-9"/>
          <w:szCs w:val="24"/>
        </w:rPr>
        <w:t xml:space="preserve"> </w:t>
      </w:r>
      <w:r w:rsidRPr="00861126">
        <w:rPr>
          <w:szCs w:val="24"/>
        </w:rPr>
        <w:t>attività;</w:t>
      </w:r>
    </w:p>
    <w:p w14:paraId="1E8B3243" w14:textId="745BA2E1" w:rsidR="00C83489" w:rsidRPr="00861126" w:rsidRDefault="00FE1333" w:rsidP="00861126">
      <w:pPr>
        <w:pStyle w:val="Paragrafoelenco"/>
        <w:numPr>
          <w:ilvl w:val="0"/>
          <w:numId w:val="6"/>
        </w:numPr>
        <w:tabs>
          <w:tab w:val="left" w:pos="861"/>
          <w:tab w:val="left" w:pos="862"/>
        </w:tabs>
        <w:spacing w:line="237" w:lineRule="auto"/>
        <w:ind w:right="-1" w:hanging="361"/>
        <w:jc w:val="both"/>
        <w:rPr>
          <w:szCs w:val="24"/>
        </w:rPr>
      </w:pPr>
      <w:r w:rsidRPr="00861126">
        <w:rPr>
          <w:szCs w:val="24"/>
        </w:rPr>
        <w:t xml:space="preserve">fornire </w:t>
      </w:r>
      <w:r w:rsidR="00C00C64" w:rsidRPr="00861126">
        <w:rPr>
          <w:szCs w:val="24"/>
        </w:rPr>
        <w:t>all’Ente</w:t>
      </w:r>
      <w:r w:rsidRPr="00861126">
        <w:rPr>
          <w:szCs w:val="24"/>
        </w:rPr>
        <w:t xml:space="preserve"> lo strumento per prevenire o contrastare la commissione di reati ed in tal modo evitare i rischi della conseguente responsabilità amministrativa</w:t>
      </w:r>
      <w:r w:rsidRPr="00861126">
        <w:rPr>
          <w:spacing w:val="-1"/>
          <w:szCs w:val="24"/>
        </w:rPr>
        <w:t xml:space="preserve"> </w:t>
      </w:r>
      <w:r w:rsidRPr="00861126">
        <w:rPr>
          <w:szCs w:val="24"/>
        </w:rPr>
        <w:t>dell’ente.</w:t>
      </w:r>
    </w:p>
    <w:p w14:paraId="5D13E9EA" w14:textId="77777777" w:rsidR="00C83489" w:rsidRPr="00861126" w:rsidRDefault="00C83489" w:rsidP="00243AE0">
      <w:pPr>
        <w:pStyle w:val="Corpotesto"/>
        <w:spacing w:before="2"/>
        <w:jc w:val="both"/>
        <w:rPr>
          <w:sz w:val="22"/>
        </w:rPr>
      </w:pPr>
    </w:p>
    <w:p w14:paraId="60018AFA" w14:textId="699E66CC" w:rsidR="00C83489" w:rsidRPr="002A5155" w:rsidRDefault="00FE1333" w:rsidP="00861126">
      <w:pPr>
        <w:pStyle w:val="Corpotesto"/>
        <w:ind w:right="-1"/>
        <w:jc w:val="both"/>
      </w:pPr>
      <w:r w:rsidRPr="00861126">
        <w:rPr>
          <w:sz w:val="22"/>
        </w:rPr>
        <w:t xml:space="preserve">Tra le finalità del </w:t>
      </w:r>
      <w:r w:rsidR="00C846E0" w:rsidRPr="00861126">
        <w:rPr>
          <w:sz w:val="22"/>
        </w:rPr>
        <w:t>Modello</w:t>
      </w:r>
      <w:r w:rsidRPr="00861126">
        <w:rPr>
          <w:sz w:val="22"/>
        </w:rPr>
        <w:t xml:space="preserve"> vi è quella di rendere consapevoli i dipendenti, gli organi sociali, i consulenti ed i partner, che operano per conto o nell’interesse della </w:t>
      </w:r>
      <w:r w:rsidR="007B4BEE" w:rsidRPr="00861126">
        <w:rPr>
          <w:sz w:val="22"/>
        </w:rPr>
        <w:t>Società</w:t>
      </w:r>
      <w:r w:rsidRPr="00861126">
        <w:rPr>
          <w:sz w:val="22"/>
        </w:rPr>
        <w:t>, dell’importanza che riveste il rispetto dei ruoli, delle modalità operative, dei protocolli (procedure) nello svolgimento delle attività societarie.</w:t>
      </w:r>
    </w:p>
    <w:p w14:paraId="4CCDF1E6" w14:textId="7471E54E" w:rsidR="00D43525" w:rsidRPr="002A5155" w:rsidRDefault="00D43525" w:rsidP="00243AE0">
      <w:pPr>
        <w:jc w:val="both"/>
        <w:rPr>
          <w:b/>
          <w:bCs/>
          <w:sz w:val="28"/>
          <w:szCs w:val="28"/>
        </w:rPr>
      </w:pPr>
      <w:bookmarkStart w:id="27" w:name="_TOC_250014"/>
    </w:p>
    <w:p w14:paraId="6E47D05B" w14:textId="5E21ABF0" w:rsidR="00C83489" w:rsidRPr="002A5155" w:rsidRDefault="00FE1333" w:rsidP="00243AE0">
      <w:pPr>
        <w:pStyle w:val="Titolo1"/>
        <w:numPr>
          <w:ilvl w:val="0"/>
          <w:numId w:val="14"/>
        </w:numPr>
        <w:tabs>
          <w:tab w:val="left" w:pos="569"/>
        </w:tabs>
        <w:ind w:hanging="361"/>
        <w:jc w:val="both"/>
      </w:pPr>
      <w:bookmarkStart w:id="28" w:name="_Toc115556403"/>
      <w:r w:rsidRPr="002A5155">
        <w:t xml:space="preserve">Codici di comportamento delle associazioni di </w:t>
      </w:r>
      <w:bookmarkEnd w:id="27"/>
      <w:r w:rsidRPr="002A5155">
        <w:t>Categoria</w:t>
      </w:r>
      <w:bookmarkEnd w:id="28"/>
    </w:p>
    <w:p w14:paraId="541135A8" w14:textId="77777777" w:rsidR="00C83489" w:rsidRPr="002A5155" w:rsidRDefault="00C83489" w:rsidP="00243AE0">
      <w:pPr>
        <w:pStyle w:val="Corpotesto"/>
        <w:spacing w:before="1"/>
        <w:jc w:val="both"/>
        <w:rPr>
          <w:b/>
        </w:rPr>
      </w:pPr>
    </w:p>
    <w:p w14:paraId="33445EF3" w14:textId="689D60F8" w:rsidR="00C83489" w:rsidRPr="00861126" w:rsidRDefault="00FE1333" w:rsidP="00861126">
      <w:pPr>
        <w:pStyle w:val="Corpotesto"/>
        <w:ind w:right="-1"/>
        <w:jc w:val="both"/>
        <w:rPr>
          <w:sz w:val="22"/>
        </w:rPr>
      </w:pPr>
      <w:r w:rsidRPr="00861126">
        <w:rPr>
          <w:sz w:val="22"/>
        </w:rPr>
        <w:t xml:space="preserve">Il riferimento per la redazione del presente documento è la guida in materia emessa da Confindustria edizione del 31 marzo 2008 completata </w:t>
      </w:r>
      <w:r w:rsidR="009A18DD" w:rsidRPr="00861126">
        <w:rPr>
          <w:sz w:val="22"/>
        </w:rPr>
        <w:t>dall’aggiornamento</w:t>
      </w:r>
      <w:r w:rsidRPr="00861126">
        <w:rPr>
          <w:sz w:val="22"/>
        </w:rPr>
        <w:t xml:space="preserve"> di marzo 2014.</w:t>
      </w:r>
      <w:r w:rsidR="009A18DD" w:rsidRPr="00861126">
        <w:rPr>
          <w:sz w:val="22"/>
        </w:rPr>
        <w:t xml:space="preserve"> </w:t>
      </w:r>
    </w:p>
    <w:p w14:paraId="60FB5FD9" w14:textId="2D83B044" w:rsidR="00C83489" w:rsidRPr="00861126" w:rsidRDefault="00C83489" w:rsidP="00243AE0">
      <w:pPr>
        <w:pStyle w:val="Corpotesto"/>
        <w:spacing w:before="11"/>
        <w:jc w:val="both"/>
        <w:rPr>
          <w:sz w:val="22"/>
        </w:rPr>
      </w:pPr>
    </w:p>
    <w:p w14:paraId="2699044A" w14:textId="6848259F" w:rsidR="00C83489" w:rsidRPr="002A5155" w:rsidRDefault="00FE1333" w:rsidP="00243AE0">
      <w:pPr>
        <w:pStyle w:val="Titolo1"/>
        <w:numPr>
          <w:ilvl w:val="0"/>
          <w:numId w:val="14"/>
        </w:numPr>
        <w:tabs>
          <w:tab w:val="left" w:pos="569"/>
        </w:tabs>
        <w:jc w:val="both"/>
      </w:pPr>
      <w:bookmarkStart w:id="29" w:name="_TOC_250013"/>
      <w:bookmarkStart w:id="30" w:name="_Toc115556404"/>
      <w:r w:rsidRPr="002A5155">
        <w:t xml:space="preserve">Le ragioni di adozione del </w:t>
      </w:r>
      <w:r w:rsidR="00C846E0" w:rsidRPr="002A5155">
        <w:t>Modello</w:t>
      </w:r>
      <w:r w:rsidRPr="002A5155">
        <w:rPr>
          <w:spacing w:val="-1"/>
        </w:rPr>
        <w:t xml:space="preserve"> </w:t>
      </w:r>
      <w:bookmarkEnd w:id="29"/>
      <w:r w:rsidRPr="002A5155">
        <w:t>231</w:t>
      </w:r>
      <w:bookmarkEnd w:id="30"/>
    </w:p>
    <w:p w14:paraId="76B43D4A" w14:textId="7FEBB34D" w:rsidR="00AD1417" w:rsidRPr="002A5155" w:rsidRDefault="00FE1333" w:rsidP="00243AE0">
      <w:pPr>
        <w:pStyle w:val="Titolo1"/>
        <w:numPr>
          <w:ilvl w:val="1"/>
          <w:numId w:val="5"/>
        </w:numPr>
        <w:tabs>
          <w:tab w:val="left" w:pos="993"/>
          <w:tab w:val="left" w:pos="994"/>
        </w:tabs>
        <w:spacing w:before="242"/>
        <w:jc w:val="both"/>
        <w:rPr>
          <w:sz w:val="24"/>
          <w:szCs w:val="24"/>
        </w:rPr>
      </w:pPr>
      <w:bookmarkStart w:id="31" w:name="_TOC_250012"/>
      <w:bookmarkStart w:id="32" w:name="_Toc115556405"/>
      <w:r w:rsidRPr="002A5155">
        <w:rPr>
          <w:sz w:val="24"/>
          <w:szCs w:val="24"/>
        </w:rPr>
        <w:t>I sistemi di</w:t>
      </w:r>
      <w:r w:rsidRPr="002A5155">
        <w:rPr>
          <w:spacing w:val="1"/>
          <w:sz w:val="24"/>
          <w:szCs w:val="24"/>
        </w:rPr>
        <w:t xml:space="preserve"> </w:t>
      </w:r>
      <w:bookmarkEnd w:id="31"/>
      <w:r w:rsidRPr="002A5155">
        <w:rPr>
          <w:sz w:val="24"/>
          <w:szCs w:val="24"/>
        </w:rPr>
        <w:t>controllo</w:t>
      </w:r>
      <w:bookmarkEnd w:id="32"/>
    </w:p>
    <w:p w14:paraId="104A8989" w14:textId="77777777" w:rsidR="00AD1417" w:rsidRPr="002A5155" w:rsidRDefault="00AD1417" w:rsidP="00243AE0">
      <w:pPr>
        <w:ind w:left="141" w:right="141"/>
        <w:jc w:val="both"/>
        <w:rPr>
          <w:sz w:val="24"/>
          <w:szCs w:val="24"/>
        </w:rPr>
      </w:pPr>
    </w:p>
    <w:p w14:paraId="40E0D268" w14:textId="2EC9B337" w:rsidR="00C83489" w:rsidRPr="00861126" w:rsidRDefault="00FE1333" w:rsidP="00861126">
      <w:pPr>
        <w:pStyle w:val="Corpotesto"/>
        <w:spacing w:before="59"/>
        <w:ind w:right="-1"/>
        <w:jc w:val="both"/>
        <w:rPr>
          <w:sz w:val="22"/>
        </w:rPr>
      </w:pPr>
      <w:r w:rsidRPr="00861126">
        <w:rPr>
          <w:sz w:val="22"/>
        </w:rPr>
        <w:t xml:space="preserve">Nella consapevolezza dell’importanza, per una corretta e trasparente gestione dell’attività societaria, dell’introduzione dei sistemi di controllo volti alla prevenzione della commissione dei reati previsti dal </w:t>
      </w:r>
      <w:r w:rsidR="00C846E0" w:rsidRPr="00861126">
        <w:rPr>
          <w:sz w:val="22"/>
        </w:rPr>
        <w:t>Decreto</w:t>
      </w:r>
      <w:r w:rsidR="007B4BEE" w:rsidRPr="00861126">
        <w:rPr>
          <w:sz w:val="22"/>
        </w:rPr>
        <w:t xml:space="preserve"> Legislativo</w:t>
      </w:r>
      <w:r w:rsidRPr="00861126">
        <w:rPr>
          <w:sz w:val="22"/>
        </w:rPr>
        <w:t xml:space="preserve"> 231 del 2001, </w:t>
      </w:r>
      <w:r w:rsidR="00C3564A">
        <w:rPr>
          <w:sz w:val="22"/>
        </w:rPr>
        <w:t>l’Ente</w:t>
      </w:r>
      <w:r w:rsidRPr="00861126">
        <w:rPr>
          <w:sz w:val="22"/>
        </w:rPr>
        <w:t xml:space="preserve"> ha adottato i sistemi di controllo di seguito descritti.</w:t>
      </w:r>
    </w:p>
    <w:p w14:paraId="0BF4C1A4" w14:textId="1F94D540" w:rsidR="00C83489" w:rsidRPr="00861126" w:rsidRDefault="00FE1333" w:rsidP="00861126">
      <w:pPr>
        <w:pStyle w:val="Corpotesto"/>
        <w:ind w:right="-1"/>
        <w:jc w:val="both"/>
        <w:rPr>
          <w:sz w:val="22"/>
        </w:rPr>
      </w:pPr>
      <w:r w:rsidRPr="00861126">
        <w:rPr>
          <w:sz w:val="22"/>
        </w:rPr>
        <w:lastRenderedPageBreak/>
        <w:t xml:space="preserve">Comportamenti non conformi al </w:t>
      </w:r>
      <w:r w:rsidR="00C846E0" w:rsidRPr="00861126">
        <w:rPr>
          <w:sz w:val="22"/>
        </w:rPr>
        <w:t>Modello</w:t>
      </w:r>
      <w:r w:rsidRPr="00861126">
        <w:rPr>
          <w:sz w:val="22"/>
        </w:rPr>
        <w:t xml:space="preserve"> o ai documenti collegati sono sanzionati secondo quanto previsto dal </w:t>
      </w:r>
      <w:r w:rsidRPr="00861126">
        <w:rPr>
          <w:bCs/>
          <w:sz w:val="22"/>
        </w:rPr>
        <w:t>sistema disciplinare</w:t>
      </w:r>
      <w:r w:rsidRPr="00861126">
        <w:rPr>
          <w:sz w:val="22"/>
        </w:rPr>
        <w:t>; tali regole sono coerenti con le disposizioni legislative vigenti ed in particolare con i contratti collettivi di lavoro e le prassi di accertamento delle violazioni.</w:t>
      </w:r>
    </w:p>
    <w:p w14:paraId="47B56C98" w14:textId="77777777" w:rsidR="00C83489" w:rsidRPr="00861126" w:rsidRDefault="00FE1333" w:rsidP="00861126">
      <w:pPr>
        <w:pStyle w:val="Corpotesto"/>
        <w:spacing w:before="120"/>
        <w:ind w:right="-1"/>
        <w:jc w:val="both"/>
        <w:rPr>
          <w:sz w:val="22"/>
        </w:rPr>
      </w:pPr>
      <w:r w:rsidRPr="00861126">
        <w:rPr>
          <w:sz w:val="22"/>
        </w:rPr>
        <w:t>Per sistema dei controlli interni si intende l'insieme delle regole, delle procedure e delle strutture organizzative che mirano ad assicurare il rispetto delle strategie aziendali e il conseguimento dell'efficacia e dell'efficienza dei processi aziendali, della salvaguardia dei valori delle attività e protezione dalle perdite, dell'affidabilità e integrità delle informazioni contabili e gestionali, della conformità delle operazioni con la legge, la normativa di vigilanza nonché con le politiche, i piani, i regolamenti e le procedure interne.</w:t>
      </w:r>
    </w:p>
    <w:p w14:paraId="1613F004" w14:textId="6D1AEC0C" w:rsidR="00C83489" w:rsidRPr="00861126" w:rsidRDefault="00344011" w:rsidP="00861126">
      <w:pPr>
        <w:pStyle w:val="Corpotesto"/>
        <w:ind w:right="-1"/>
        <w:jc w:val="both"/>
        <w:rPr>
          <w:sz w:val="22"/>
        </w:rPr>
      </w:pPr>
      <w:r w:rsidRPr="00861126">
        <w:rPr>
          <w:sz w:val="22"/>
        </w:rPr>
        <w:t>Oasi Valle dei Laghi APS</w:t>
      </w:r>
      <w:r w:rsidR="00FE1333" w:rsidRPr="00861126">
        <w:rPr>
          <w:sz w:val="22"/>
        </w:rPr>
        <w:t xml:space="preserve"> promuove a ogni livello la cultura del controllo quale strumento per il miglioramento dell'efficienza aziendale.</w:t>
      </w:r>
    </w:p>
    <w:p w14:paraId="2AD484A3" w14:textId="77777777" w:rsidR="00D43525" w:rsidRPr="002A5155" w:rsidRDefault="00D43525" w:rsidP="00243AE0">
      <w:pPr>
        <w:pStyle w:val="Corpotesto"/>
        <w:ind w:left="141"/>
        <w:jc w:val="both"/>
      </w:pPr>
    </w:p>
    <w:p w14:paraId="0A68D6FE" w14:textId="5AE39E86" w:rsidR="00C83489" w:rsidRPr="002A5155" w:rsidRDefault="00FE1333" w:rsidP="00243AE0">
      <w:pPr>
        <w:pStyle w:val="Titolo1"/>
        <w:numPr>
          <w:ilvl w:val="1"/>
          <w:numId w:val="5"/>
        </w:numPr>
        <w:tabs>
          <w:tab w:val="left" w:pos="993"/>
          <w:tab w:val="left" w:pos="994"/>
        </w:tabs>
        <w:jc w:val="both"/>
        <w:rPr>
          <w:sz w:val="24"/>
          <w:szCs w:val="24"/>
        </w:rPr>
      </w:pPr>
      <w:bookmarkStart w:id="33" w:name="_TOC_250011"/>
      <w:bookmarkStart w:id="34" w:name="_Toc115556406"/>
      <w:r w:rsidRPr="002A5155">
        <w:rPr>
          <w:sz w:val="24"/>
          <w:szCs w:val="24"/>
        </w:rPr>
        <w:t xml:space="preserve">Il </w:t>
      </w:r>
      <w:r w:rsidR="00C846E0" w:rsidRPr="002A5155">
        <w:rPr>
          <w:sz w:val="24"/>
          <w:szCs w:val="24"/>
        </w:rPr>
        <w:t>Modello</w:t>
      </w:r>
      <w:r w:rsidRPr="002A5155">
        <w:rPr>
          <w:spacing w:val="-7"/>
          <w:sz w:val="24"/>
          <w:szCs w:val="24"/>
        </w:rPr>
        <w:t xml:space="preserve"> </w:t>
      </w:r>
      <w:bookmarkEnd w:id="33"/>
      <w:r w:rsidRPr="002A5155">
        <w:rPr>
          <w:sz w:val="24"/>
          <w:szCs w:val="24"/>
        </w:rPr>
        <w:t>Organizzativo</w:t>
      </w:r>
      <w:bookmarkEnd w:id="34"/>
    </w:p>
    <w:p w14:paraId="730C8831" w14:textId="77777777" w:rsidR="00C83489" w:rsidRPr="002A5155" w:rsidRDefault="00C83489" w:rsidP="00243AE0">
      <w:pPr>
        <w:pStyle w:val="Corpotesto"/>
        <w:spacing w:before="1"/>
        <w:jc w:val="both"/>
        <w:rPr>
          <w:b/>
        </w:rPr>
      </w:pPr>
    </w:p>
    <w:p w14:paraId="42D1A94D" w14:textId="7554A25D" w:rsidR="00C83489" w:rsidRPr="00861126" w:rsidRDefault="00FE1333" w:rsidP="00861126">
      <w:pPr>
        <w:pStyle w:val="Corpotesto"/>
        <w:ind w:right="-1"/>
        <w:jc w:val="both"/>
        <w:rPr>
          <w:sz w:val="22"/>
        </w:rPr>
      </w:pPr>
      <w:r w:rsidRPr="00861126">
        <w:rPr>
          <w:sz w:val="22"/>
        </w:rPr>
        <w:t xml:space="preserve">Comportamenti corretti sono in primo luogo assicurati dall'adozione ed attuazione del </w:t>
      </w:r>
      <w:r w:rsidR="00C846E0" w:rsidRPr="00861126">
        <w:rPr>
          <w:sz w:val="22"/>
        </w:rPr>
        <w:t>Modello</w:t>
      </w:r>
      <w:r w:rsidRPr="00861126">
        <w:rPr>
          <w:sz w:val="22"/>
        </w:rPr>
        <w:t xml:space="preserve"> di organizzazione, gestione e controllo elaborato ed attuato coerentemente con il dichiarato fine di prevenire il rischio di commissione dei reati dai quali possa derivare la responsabilità della </w:t>
      </w:r>
      <w:r w:rsidR="007B4BEE" w:rsidRPr="00861126">
        <w:rPr>
          <w:sz w:val="22"/>
        </w:rPr>
        <w:t>Società</w:t>
      </w:r>
      <w:r w:rsidRPr="00861126">
        <w:rPr>
          <w:sz w:val="22"/>
        </w:rPr>
        <w:t xml:space="preserve"> ai sensi del </w:t>
      </w:r>
      <w:r w:rsidR="00C846E0" w:rsidRPr="00861126">
        <w:rPr>
          <w:sz w:val="22"/>
        </w:rPr>
        <w:t>Decreto</w:t>
      </w:r>
      <w:r w:rsidR="007B4BEE" w:rsidRPr="00861126">
        <w:rPr>
          <w:sz w:val="22"/>
        </w:rPr>
        <w:t xml:space="preserve"> Legislativo</w:t>
      </w:r>
      <w:r w:rsidRPr="00861126">
        <w:rPr>
          <w:sz w:val="22"/>
        </w:rPr>
        <w:t xml:space="preserve"> 231/2001.</w:t>
      </w:r>
    </w:p>
    <w:p w14:paraId="0058BF3A" w14:textId="6B6ECD12" w:rsidR="00C83489" w:rsidRPr="00861126" w:rsidRDefault="00FE1333" w:rsidP="00861126">
      <w:pPr>
        <w:pStyle w:val="Corpotesto"/>
        <w:ind w:right="-1"/>
        <w:jc w:val="both"/>
        <w:rPr>
          <w:sz w:val="22"/>
        </w:rPr>
      </w:pPr>
      <w:r w:rsidRPr="00861126">
        <w:rPr>
          <w:sz w:val="22"/>
        </w:rPr>
        <w:t xml:space="preserve">Il </w:t>
      </w:r>
      <w:r w:rsidR="00C846E0" w:rsidRPr="00861126">
        <w:rPr>
          <w:sz w:val="22"/>
        </w:rPr>
        <w:t>Modello</w:t>
      </w:r>
      <w:r w:rsidRPr="00861126">
        <w:rPr>
          <w:sz w:val="22"/>
        </w:rPr>
        <w:t xml:space="preserve"> Organizzativo, al fine di prevenire la commissione dei reati previsti dal </w:t>
      </w:r>
      <w:r w:rsidR="00C846E0" w:rsidRPr="00861126">
        <w:rPr>
          <w:sz w:val="22"/>
        </w:rPr>
        <w:t>Decreto</w:t>
      </w:r>
      <w:r w:rsidR="007B4BEE" w:rsidRPr="00861126">
        <w:rPr>
          <w:sz w:val="22"/>
        </w:rPr>
        <w:t xml:space="preserve"> Legislativo</w:t>
      </w:r>
      <w:r w:rsidRPr="00861126">
        <w:rPr>
          <w:sz w:val="22"/>
        </w:rPr>
        <w:t xml:space="preserve"> 231/2001, una volta individuate le attività nel cui ambito possono essere commessi detti reati, dispone:</w:t>
      </w:r>
    </w:p>
    <w:p w14:paraId="67ACB5C9" w14:textId="77777777" w:rsidR="00C83489" w:rsidRPr="00861126" w:rsidRDefault="00FE1333" w:rsidP="00861126">
      <w:pPr>
        <w:pStyle w:val="Paragrafoelenco"/>
        <w:numPr>
          <w:ilvl w:val="2"/>
          <w:numId w:val="5"/>
        </w:numPr>
        <w:tabs>
          <w:tab w:val="left" w:pos="861"/>
          <w:tab w:val="left" w:pos="862"/>
        </w:tabs>
        <w:ind w:right="-1"/>
        <w:jc w:val="both"/>
        <w:rPr>
          <w:szCs w:val="24"/>
        </w:rPr>
      </w:pPr>
      <w:r w:rsidRPr="00861126">
        <w:rPr>
          <w:szCs w:val="24"/>
        </w:rPr>
        <w:t>specifici protocolli da seguire per formare ed attuare le decisioni dell'impresa</w:t>
      </w:r>
    </w:p>
    <w:p w14:paraId="67C6D62E" w14:textId="77777777" w:rsidR="00C83489" w:rsidRPr="00861126" w:rsidRDefault="00FE1333" w:rsidP="00243AE0">
      <w:pPr>
        <w:pStyle w:val="Paragrafoelenco"/>
        <w:numPr>
          <w:ilvl w:val="2"/>
          <w:numId w:val="5"/>
        </w:numPr>
        <w:tabs>
          <w:tab w:val="left" w:pos="861"/>
          <w:tab w:val="left" w:pos="862"/>
        </w:tabs>
        <w:spacing w:line="276" w:lineRule="exact"/>
        <w:ind w:hanging="361"/>
        <w:jc w:val="both"/>
        <w:rPr>
          <w:szCs w:val="24"/>
        </w:rPr>
      </w:pPr>
      <w:r w:rsidRPr="00861126">
        <w:rPr>
          <w:szCs w:val="24"/>
        </w:rPr>
        <w:t>obblighi di</w:t>
      </w:r>
      <w:r w:rsidRPr="00861126">
        <w:rPr>
          <w:spacing w:val="-1"/>
          <w:szCs w:val="24"/>
        </w:rPr>
        <w:t xml:space="preserve"> </w:t>
      </w:r>
      <w:r w:rsidRPr="00861126">
        <w:rPr>
          <w:szCs w:val="24"/>
        </w:rPr>
        <w:t>informazione</w:t>
      </w:r>
    </w:p>
    <w:p w14:paraId="52139C18" w14:textId="6A90D5CF" w:rsidR="00C83489" w:rsidRPr="00861126" w:rsidRDefault="00FE1333" w:rsidP="00861126">
      <w:pPr>
        <w:pStyle w:val="Paragrafoelenco"/>
        <w:numPr>
          <w:ilvl w:val="2"/>
          <w:numId w:val="5"/>
        </w:numPr>
        <w:tabs>
          <w:tab w:val="left" w:pos="861"/>
          <w:tab w:val="left" w:pos="862"/>
        </w:tabs>
        <w:ind w:right="-1" w:hanging="361"/>
        <w:jc w:val="both"/>
        <w:rPr>
          <w:szCs w:val="24"/>
        </w:rPr>
      </w:pPr>
      <w:r w:rsidRPr="00861126">
        <w:rPr>
          <w:szCs w:val="24"/>
        </w:rPr>
        <w:t>sanzioni disciplinari idonee a fungere da deterrente per sanzionare il mancato rispetto delle misure indicate nel</w:t>
      </w:r>
      <w:r w:rsidRPr="00861126">
        <w:rPr>
          <w:spacing w:val="-6"/>
          <w:szCs w:val="24"/>
        </w:rPr>
        <w:t xml:space="preserve"> </w:t>
      </w:r>
      <w:r w:rsidR="00C846E0" w:rsidRPr="00861126">
        <w:rPr>
          <w:szCs w:val="24"/>
        </w:rPr>
        <w:t>Modello</w:t>
      </w:r>
      <w:r w:rsidRPr="00861126">
        <w:rPr>
          <w:szCs w:val="24"/>
        </w:rPr>
        <w:t>.</w:t>
      </w:r>
    </w:p>
    <w:p w14:paraId="55582873" w14:textId="77777777" w:rsidR="00C83489" w:rsidRPr="002A5155" w:rsidRDefault="00C83489" w:rsidP="00243AE0">
      <w:pPr>
        <w:pStyle w:val="Corpotesto"/>
        <w:spacing w:before="10"/>
        <w:jc w:val="both"/>
      </w:pPr>
    </w:p>
    <w:p w14:paraId="3214948D" w14:textId="736F3A1E" w:rsidR="00C83489" w:rsidRPr="002A5155" w:rsidRDefault="00FE1333" w:rsidP="00243AE0">
      <w:pPr>
        <w:pStyle w:val="Titolo1"/>
        <w:numPr>
          <w:ilvl w:val="1"/>
          <w:numId w:val="5"/>
        </w:numPr>
        <w:tabs>
          <w:tab w:val="left" w:pos="993"/>
          <w:tab w:val="left" w:pos="994"/>
        </w:tabs>
        <w:jc w:val="both"/>
        <w:rPr>
          <w:sz w:val="24"/>
          <w:szCs w:val="24"/>
        </w:rPr>
      </w:pPr>
      <w:bookmarkStart w:id="35" w:name="_TOC_250010"/>
      <w:bookmarkStart w:id="36" w:name="_Toc115556407"/>
      <w:r w:rsidRPr="002A5155">
        <w:rPr>
          <w:sz w:val="24"/>
          <w:szCs w:val="24"/>
        </w:rPr>
        <w:t>L'Organismo di</w:t>
      </w:r>
      <w:r w:rsidRPr="002A5155">
        <w:rPr>
          <w:spacing w:val="-4"/>
          <w:sz w:val="24"/>
          <w:szCs w:val="24"/>
        </w:rPr>
        <w:t xml:space="preserve"> </w:t>
      </w:r>
      <w:bookmarkEnd w:id="35"/>
      <w:r w:rsidRPr="002A5155">
        <w:rPr>
          <w:sz w:val="24"/>
          <w:szCs w:val="24"/>
        </w:rPr>
        <w:t>Vigilanza</w:t>
      </w:r>
      <w:bookmarkEnd w:id="36"/>
    </w:p>
    <w:p w14:paraId="0D15839E" w14:textId="0D66FB79" w:rsidR="00AD1417" w:rsidRPr="002A5155" w:rsidRDefault="00AD1417" w:rsidP="00243AE0">
      <w:pPr>
        <w:pStyle w:val="Titolo1"/>
        <w:tabs>
          <w:tab w:val="left" w:pos="993"/>
          <w:tab w:val="left" w:pos="994"/>
        </w:tabs>
        <w:ind w:left="993" w:firstLine="0"/>
        <w:jc w:val="both"/>
        <w:rPr>
          <w:sz w:val="24"/>
          <w:szCs w:val="24"/>
        </w:rPr>
      </w:pPr>
    </w:p>
    <w:p w14:paraId="7F4DC31D" w14:textId="6460DE4B" w:rsidR="00C83489" w:rsidRPr="00861126" w:rsidRDefault="00FE1333" w:rsidP="00861126">
      <w:pPr>
        <w:pStyle w:val="Corpotesto"/>
        <w:jc w:val="both"/>
        <w:rPr>
          <w:sz w:val="22"/>
        </w:rPr>
      </w:pPr>
      <w:r w:rsidRPr="00861126">
        <w:rPr>
          <w:sz w:val="22"/>
        </w:rPr>
        <w:t>Il compito di vigilare sul rispetto del presente documento, relazionando almeno</w:t>
      </w:r>
      <w:r w:rsidR="00F50D24" w:rsidRPr="00861126">
        <w:rPr>
          <w:sz w:val="22"/>
        </w:rPr>
        <w:t xml:space="preserve"> </w:t>
      </w:r>
      <w:r w:rsidRPr="00861126">
        <w:rPr>
          <w:sz w:val="22"/>
        </w:rPr>
        <w:t xml:space="preserve">annualmente il Consiglio </w:t>
      </w:r>
      <w:r w:rsidR="00154A90" w:rsidRPr="00861126">
        <w:rPr>
          <w:sz w:val="22"/>
        </w:rPr>
        <w:t>direttivo e l’eventuale organo di controllo se nominato</w:t>
      </w:r>
      <w:r w:rsidRPr="00861126">
        <w:rPr>
          <w:sz w:val="22"/>
        </w:rPr>
        <w:t xml:space="preserve">, spetta all'Organismo di Vigilanza costituito ai sensi del </w:t>
      </w:r>
      <w:r w:rsidR="00C846E0" w:rsidRPr="00861126">
        <w:rPr>
          <w:sz w:val="22"/>
        </w:rPr>
        <w:t>Decreto</w:t>
      </w:r>
      <w:r w:rsidR="007B4BEE" w:rsidRPr="00861126">
        <w:rPr>
          <w:sz w:val="22"/>
        </w:rPr>
        <w:t xml:space="preserve"> Legislativo</w:t>
      </w:r>
      <w:r w:rsidRPr="00861126">
        <w:rPr>
          <w:sz w:val="22"/>
        </w:rPr>
        <w:t xml:space="preserve"> 231 del 2001 dal Consiglio d'Amministrazione e regolato da apposito regolamento, che forma parte integrante del </w:t>
      </w:r>
      <w:r w:rsidR="00C846E0" w:rsidRPr="00861126">
        <w:rPr>
          <w:sz w:val="22"/>
        </w:rPr>
        <w:t>Modello</w:t>
      </w:r>
      <w:r w:rsidRPr="00861126">
        <w:rPr>
          <w:sz w:val="22"/>
        </w:rPr>
        <w:t xml:space="preserve"> di organizzazione, gestione e controllo della </w:t>
      </w:r>
      <w:r w:rsidR="007B4BEE" w:rsidRPr="00861126">
        <w:rPr>
          <w:sz w:val="22"/>
        </w:rPr>
        <w:t>Società</w:t>
      </w:r>
      <w:r w:rsidRPr="00861126">
        <w:rPr>
          <w:sz w:val="22"/>
        </w:rPr>
        <w:t>, approvato dal Consiglio medesimo, a cui si fa espresso richiamo.</w:t>
      </w:r>
    </w:p>
    <w:p w14:paraId="65432878" w14:textId="3838545C" w:rsidR="00C83489" w:rsidRPr="00861126" w:rsidRDefault="00FE1333" w:rsidP="00861126">
      <w:pPr>
        <w:pStyle w:val="Corpotesto"/>
        <w:spacing w:before="118"/>
        <w:ind w:right="167"/>
        <w:jc w:val="both"/>
        <w:rPr>
          <w:sz w:val="22"/>
        </w:rPr>
      </w:pPr>
      <w:r w:rsidRPr="00861126">
        <w:rPr>
          <w:sz w:val="22"/>
        </w:rPr>
        <w:t xml:space="preserve">All’Organismo di Vigilanza, organo </w:t>
      </w:r>
      <w:r w:rsidRPr="00861126">
        <w:rPr>
          <w:i/>
          <w:sz w:val="22"/>
        </w:rPr>
        <w:t xml:space="preserve">interno </w:t>
      </w:r>
      <w:r w:rsidRPr="00861126">
        <w:rPr>
          <w:sz w:val="22"/>
        </w:rPr>
        <w:t xml:space="preserve">alla struttura della </w:t>
      </w:r>
      <w:r w:rsidR="007B4BEE" w:rsidRPr="00861126">
        <w:rPr>
          <w:sz w:val="22"/>
        </w:rPr>
        <w:t>Società</w:t>
      </w:r>
      <w:r w:rsidRPr="00861126">
        <w:rPr>
          <w:sz w:val="22"/>
        </w:rPr>
        <w:t xml:space="preserve">, il legislatore ha assegnato l’importante e fondamentale compito di promuovere l’attuazione del </w:t>
      </w:r>
      <w:r w:rsidR="00C846E0" w:rsidRPr="00861126">
        <w:rPr>
          <w:sz w:val="22"/>
        </w:rPr>
        <w:t>Modello</w:t>
      </w:r>
      <w:r w:rsidRPr="00861126">
        <w:rPr>
          <w:sz w:val="22"/>
        </w:rPr>
        <w:t xml:space="preserve">, attraverso il monitoraggio dei comportamenti aziendali e l’acquisizione di informazioni sulle attività e sui connessi rischi rilevanti ai fini del </w:t>
      </w:r>
      <w:r w:rsidR="00C846E0" w:rsidRPr="00861126">
        <w:rPr>
          <w:sz w:val="22"/>
        </w:rPr>
        <w:t>Decreto</w:t>
      </w:r>
      <w:r w:rsidR="007B4BEE" w:rsidRPr="00861126">
        <w:rPr>
          <w:sz w:val="22"/>
        </w:rPr>
        <w:t xml:space="preserve"> Legislativo</w:t>
      </w:r>
      <w:r w:rsidRPr="00861126">
        <w:rPr>
          <w:sz w:val="22"/>
        </w:rPr>
        <w:t xml:space="preserve"> 231 del 2001. Tale organo ha inoltre la responsabilità di sensibilizzare e diffondere i principi di integrità negli affari e la verifica in concreto del funzionamento del </w:t>
      </w:r>
      <w:r w:rsidR="00C846E0" w:rsidRPr="00861126">
        <w:rPr>
          <w:sz w:val="22"/>
        </w:rPr>
        <w:t>Modello</w:t>
      </w:r>
      <w:r w:rsidRPr="00861126">
        <w:rPr>
          <w:sz w:val="22"/>
        </w:rPr>
        <w:t>.</w:t>
      </w:r>
    </w:p>
    <w:p w14:paraId="5C746406" w14:textId="5631900C" w:rsidR="00C83489" w:rsidRPr="00861126" w:rsidRDefault="00FE1333" w:rsidP="00861126">
      <w:pPr>
        <w:pStyle w:val="Corpotesto"/>
        <w:spacing w:before="2"/>
        <w:ind w:right="249"/>
        <w:jc w:val="both"/>
        <w:rPr>
          <w:sz w:val="22"/>
        </w:rPr>
      </w:pPr>
      <w:r w:rsidRPr="00861126">
        <w:rPr>
          <w:sz w:val="22"/>
        </w:rPr>
        <w:t xml:space="preserve">Il corretto ed efficace svolgimento dei complessi compiti che l’Organismo di Vigilanza è chiamato a svolgere, costituisce il presupposto imprescindibile per l’esonero dalla responsabilità amministrativa </w:t>
      </w:r>
      <w:r w:rsidR="00C3564A">
        <w:rPr>
          <w:sz w:val="22"/>
        </w:rPr>
        <w:t>dell’Ente</w:t>
      </w:r>
      <w:r w:rsidRPr="00861126">
        <w:rPr>
          <w:sz w:val="22"/>
        </w:rPr>
        <w:t xml:space="preserve">. È per questo che l’Organismo di Vigilanza deve necessariamente caratterizzarsi per </w:t>
      </w:r>
      <w:r w:rsidRPr="00861126">
        <w:rPr>
          <w:i/>
          <w:sz w:val="22"/>
        </w:rPr>
        <w:t>autonomia, indipendenza, professionalità e continuità di azione</w:t>
      </w:r>
      <w:r w:rsidRPr="00861126">
        <w:rPr>
          <w:sz w:val="22"/>
        </w:rPr>
        <w:t>.</w:t>
      </w:r>
    </w:p>
    <w:p w14:paraId="782E319D" w14:textId="77777777" w:rsidR="00C83489" w:rsidRPr="002A5155" w:rsidRDefault="00C83489" w:rsidP="00243AE0">
      <w:pPr>
        <w:pStyle w:val="Corpotesto"/>
        <w:jc w:val="both"/>
      </w:pPr>
    </w:p>
    <w:p w14:paraId="1F324268" w14:textId="64BE6AB4" w:rsidR="00C83489" w:rsidRPr="00861126" w:rsidRDefault="00FE1333" w:rsidP="00861126">
      <w:pPr>
        <w:pStyle w:val="Corpotesto"/>
        <w:jc w:val="both"/>
        <w:rPr>
          <w:sz w:val="22"/>
        </w:rPr>
      </w:pPr>
      <w:r w:rsidRPr="00861126">
        <w:rPr>
          <w:sz w:val="22"/>
        </w:rPr>
        <w:t>L’organo amministrativo provvede a nominare l’Organismo di Vigilanza secondo quanto definito dal regolamento; tale documento è anch’esso approvato dal vertice e sottoposto a</w:t>
      </w:r>
      <w:r w:rsidR="00C3564A">
        <w:rPr>
          <w:sz w:val="22"/>
        </w:rPr>
        <w:t>l</w:t>
      </w:r>
      <w:r w:rsidRPr="00861126">
        <w:rPr>
          <w:sz w:val="22"/>
        </w:rPr>
        <w:t xml:space="preserve"> gradimento dell’Organismo di Vigilanza e, se necessario, modificato secondo le esigenze; di tale attività viene mantenuta completa registrazione.</w:t>
      </w:r>
    </w:p>
    <w:p w14:paraId="662A58AF" w14:textId="77777777" w:rsidR="00C83489" w:rsidRPr="00861126" w:rsidRDefault="00FE1333" w:rsidP="00861126">
      <w:pPr>
        <w:pStyle w:val="Corpotesto"/>
        <w:ind w:right="-1"/>
        <w:jc w:val="both"/>
        <w:rPr>
          <w:sz w:val="22"/>
        </w:rPr>
      </w:pPr>
      <w:r w:rsidRPr="00861126">
        <w:rPr>
          <w:sz w:val="22"/>
        </w:rPr>
        <w:t xml:space="preserve">L’Organismo di Vigilanza è dotato per lo svolgimento dei propri compiti di un budget annuo. </w:t>
      </w:r>
      <w:r w:rsidRPr="00861126">
        <w:rPr>
          <w:sz w:val="22"/>
        </w:rPr>
        <w:lastRenderedPageBreak/>
        <w:t>L’Organismo di Vigilanza annota in specifici verbali l’attività eseguita ed è prevista apposita procedura di attivazione da parte di qualunque parte interessata.</w:t>
      </w:r>
    </w:p>
    <w:p w14:paraId="019927AA" w14:textId="77777777" w:rsidR="00C83489" w:rsidRPr="00861126" w:rsidRDefault="00C83489" w:rsidP="00861126">
      <w:pPr>
        <w:pStyle w:val="Corpotesto"/>
        <w:ind w:right="-1"/>
        <w:jc w:val="both"/>
        <w:rPr>
          <w:sz w:val="22"/>
        </w:rPr>
      </w:pPr>
    </w:p>
    <w:p w14:paraId="6B93626C" w14:textId="77777777" w:rsidR="00C83489" w:rsidRPr="00861126" w:rsidRDefault="00FE1333" w:rsidP="00861126">
      <w:pPr>
        <w:pStyle w:val="Corpotesto"/>
        <w:ind w:right="-1"/>
        <w:jc w:val="both"/>
        <w:rPr>
          <w:sz w:val="22"/>
          <w:szCs w:val="22"/>
        </w:rPr>
      </w:pPr>
      <w:r w:rsidRPr="00861126">
        <w:rPr>
          <w:sz w:val="22"/>
        </w:rPr>
        <w:t xml:space="preserve">Di seguito le principali informazioni che sono inviate all’Organismo di Vigilanza, in </w:t>
      </w:r>
      <w:r w:rsidRPr="00861126">
        <w:rPr>
          <w:bCs/>
          <w:sz w:val="22"/>
        </w:rPr>
        <w:t>apposito documento</w:t>
      </w:r>
      <w:r w:rsidRPr="00861126">
        <w:rPr>
          <w:b/>
          <w:sz w:val="22"/>
        </w:rPr>
        <w:t xml:space="preserve"> </w:t>
      </w:r>
      <w:r w:rsidRPr="00861126">
        <w:rPr>
          <w:sz w:val="22"/>
        </w:rPr>
        <w:t xml:space="preserve">sono definite responsabilità e tempistiche minime. Altri flussi informativi sono </w:t>
      </w:r>
      <w:r w:rsidRPr="00861126">
        <w:rPr>
          <w:sz w:val="22"/>
          <w:szCs w:val="22"/>
        </w:rPr>
        <w:t>previsti dalle procedure specifiche o possono essere richiesti dall’Organismo di Vigilanza stesso.</w:t>
      </w:r>
    </w:p>
    <w:p w14:paraId="1033B5E3" w14:textId="77777777" w:rsidR="00C83489" w:rsidRPr="002A5155" w:rsidRDefault="00C83489" w:rsidP="00243AE0">
      <w:pPr>
        <w:pStyle w:val="Corpotesto"/>
        <w:spacing w:before="1"/>
        <w:jc w:val="both"/>
      </w:pPr>
    </w:p>
    <w:p w14:paraId="2AD56CA7" w14:textId="77777777" w:rsidR="00C83489" w:rsidRPr="00861126" w:rsidRDefault="00FE1333" w:rsidP="00243AE0">
      <w:pPr>
        <w:pStyle w:val="Paragrafoelenco"/>
        <w:numPr>
          <w:ilvl w:val="0"/>
          <w:numId w:val="4"/>
        </w:numPr>
        <w:tabs>
          <w:tab w:val="left" w:pos="861"/>
          <w:tab w:val="left" w:pos="862"/>
        </w:tabs>
        <w:spacing w:line="293" w:lineRule="exact"/>
        <w:ind w:hanging="361"/>
        <w:jc w:val="both"/>
        <w:rPr>
          <w:szCs w:val="24"/>
        </w:rPr>
      </w:pPr>
      <w:r w:rsidRPr="00861126">
        <w:rPr>
          <w:szCs w:val="24"/>
        </w:rPr>
        <w:t>Bilanci</w:t>
      </w:r>
      <w:r w:rsidRPr="00861126">
        <w:rPr>
          <w:spacing w:val="-1"/>
          <w:szCs w:val="24"/>
        </w:rPr>
        <w:t xml:space="preserve"> </w:t>
      </w:r>
      <w:r w:rsidRPr="00861126">
        <w:rPr>
          <w:szCs w:val="24"/>
        </w:rPr>
        <w:t>approvati</w:t>
      </w:r>
    </w:p>
    <w:p w14:paraId="58B61C6E" w14:textId="77777777" w:rsidR="00C83489" w:rsidRPr="00861126" w:rsidRDefault="00FE1333" w:rsidP="00243AE0">
      <w:pPr>
        <w:pStyle w:val="Paragrafoelenco"/>
        <w:numPr>
          <w:ilvl w:val="0"/>
          <w:numId w:val="4"/>
        </w:numPr>
        <w:tabs>
          <w:tab w:val="left" w:pos="861"/>
          <w:tab w:val="left" w:pos="862"/>
        </w:tabs>
        <w:spacing w:line="292" w:lineRule="exact"/>
        <w:ind w:hanging="361"/>
        <w:jc w:val="both"/>
        <w:rPr>
          <w:szCs w:val="24"/>
        </w:rPr>
      </w:pPr>
      <w:r w:rsidRPr="00861126">
        <w:rPr>
          <w:szCs w:val="24"/>
        </w:rPr>
        <w:t>Report enti di ispezione e</w:t>
      </w:r>
      <w:r w:rsidRPr="00861126">
        <w:rPr>
          <w:spacing w:val="1"/>
          <w:szCs w:val="24"/>
        </w:rPr>
        <w:t xml:space="preserve"> </w:t>
      </w:r>
      <w:r w:rsidRPr="00861126">
        <w:rPr>
          <w:szCs w:val="24"/>
        </w:rPr>
        <w:t>certificazione</w:t>
      </w:r>
    </w:p>
    <w:p w14:paraId="5D6D9907" w14:textId="77777777" w:rsidR="00C83489" w:rsidRPr="00861126" w:rsidRDefault="00FE1333" w:rsidP="00243AE0">
      <w:pPr>
        <w:pStyle w:val="Paragrafoelenco"/>
        <w:numPr>
          <w:ilvl w:val="0"/>
          <w:numId w:val="4"/>
        </w:numPr>
        <w:tabs>
          <w:tab w:val="left" w:pos="861"/>
          <w:tab w:val="left" w:pos="862"/>
        </w:tabs>
        <w:spacing w:line="292" w:lineRule="exact"/>
        <w:ind w:hanging="361"/>
        <w:jc w:val="both"/>
        <w:rPr>
          <w:szCs w:val="24"/>
        </w:rPr>
      </w:pPr>
      <w:r w:rsidRPr="00861126">
        <w:rPr>
          <w:szCs w:val="24"/>
        </w:rPr>
        <w:t>Sanzioni e verifiche enti di</w:t>
      </w:r>
      <w:r w:rsidRPr="00861126">
        <w:rPr>
          <w:spacing w:val="1"/>
          <w:szCs w:val="24"/>
        </w:rPr>
        <w:t xml:space="preserve"> </w:t>
      </w:r>
      <w:r w:rsidRPr="00861126">
        <w:rPr>
          <w:szCs w:val="24"/>
        </w:rPr>
        <w:t>controllo</w:t>
      </w:r>
    </w:p>
    <w:p w14:paraId="50947F0E" w14:textId="77777777" w:rsidR="00C83489" w:rsidRPr="00861126" w:rsidRDefault="00FE1333" w:rsidP="00243AE0">
      <w:pPr>
        <w:pStyle w:val="Paragrafoelenco"/>
        <w:numPr>
          <w:ilvl w:val="0"/>
          <w:numId w:val="4"/>
        </w:numPr>
        <w:tabs>
          <w:tab w:val="left" w:pos="861"/>
          <w:tab w:val="left" w:pos="862"/>
        </w:tabs>
        <w:spacing w:line="293" w:lineRule="exact"/>
        <w:ind w:hanging="361"/>
        <w:jc w:val="both"/>
        <w:rPr>
          <w:szCs w:val="24"/>
        </w:rPr>
      </w:pPr>
      <w:r w:rsidRPr="00861126">
        <w:rPr>
          <w:szCs w:val="24"/>
        </w:rPr>
        <w:t>Infortuni ed indicatori di monitoraggio sulla sicurezza sul</w:t>
      </w:r>
      <w:r w:rsidRPr="00861126">
        <w:rPr>
          <w:spacing w:val="-3"/>
          <w:szCs w:val="24"/>
        </w:rPr>
        <w:t xml:space="preserve"> </w:t>
      </w:r>
      <w:r w:rsidRPr="00861126">
        <w:rPr>
          <w:szCs w:val="24"/>
        </w:rPr>
        <w:t>lavoro</w:t>
      </w:r>
    </w:p>
    <w:p w14:paraId="6BDB09EF" w14:textId="77777777" w:rsidR="00C83489" w:rsidRPr="00861126" w:rsidRDefault="00FE1333" w:rsidP="00243AE0">
      <w:pPr>
        <w:pStyle w:val="Paragrafoelenco"/>
        <w:numPr>
          <w:ilvl w:val="0"/>
          <w:numId w:val="4"/>
        </w:numPr>
        <w:tabs>
          <w:tab w:val="left" w:pos="861"/>
          <w:tab w:val="left" w:pos="862"/>
        </w:tabs>
        <w:spacing w:line="293" w:lineRule="exact"/>
        <w:ind w:hanging="361"/>
        <w:jc w:val="both"/>
        <w:rPr>
          <w:szCs w:val="24"/>
        </w:rPr>
      </w:pPr>
      <w:r w:rsidRPr="00861126">
        <w:rPr>
          <w:szCs w:val="24"/>
        </w:rPr>
        <w:t>Sanzioni ai</w:t>
      </w:r>
      <w:r w:rsidRPr="00861126">
        <w:rPr>
          <w:spacing w:val="-1"/>
          <w:szCs w:val="24"/>
        </w:rPr>
        <w:t xml:space="preserve"> </w:t>
      </w:r>
      <w:r w:rsidRPr="00861126">
        <w:rPr>
          <w:szCs w:val="24"/>
        </w:rPr>
        <w:t>dipendenti</w:t>
      </w:r>
    </w:p>
    <w:p w14:paraId="4D190B76" w14:textId="77777777" w:rsidR="00C83489" w:rsidRPr="00861126" w:rsidRDefault="00FE1333" w:rsidP="00243AE0">
      <w:pPr>
        <w:pStyle w:val="Paragrafoelenco"/>
        <w:numPr>
          <w:ilvl w:val="0"/>
          <w:numId w:val="4"/>
        </w:numPr>
        <w:tabs>
          <w:tab w:val="left" w:pos="861"/>
          <w:tab w:val="left" w:pos="862"/>
        </w:tabs>
        <w:spacing w:line="292" w:lineRule="exact"/>
        <w:ind w:hanging="361"/>
        <w:jc w:val="both"/>
        <w:rPr>
          <w:szCs w:val="24"/>
        </w:rPr>
      </w:pPr>
      <w:r w:rsidRPr="00861126">
        <w:rPr>
          <w:szCs w:val="24"/>
        </w:rPr>
        <w:t>DURC</w:t>
      </w:r>
    </w:p>
    <w:p w14:paraId="103BCEF3" w14:textId="3007DEA4" w:rsidR="00C3564A" w:rsidRPr="00C3564A" w:rsidRDefault="00FE1333" w:rsidP="00C3564A">
      <w:pPr>
        <w:pStyle w:val="Paragrafoelenco"/>
        <w:numPr>
          <w:ilvl w:val="0"/>
          <w:numId w:val="4"/>
        </w:numPr>
        <w:tabs>
          <w:tab w:val="left" w:pos="861"/>
          <w:tab w:val="left" w:pos="862"/>
        </w:tabs>
        <w:spacing w:line="293" w:lineRule="exact"/>
        <w:ind w:hanging="361"/>
        <w:jc w:val="both"/>
        <w:rPr>
          <w:szCs w:val="24"/>
        </w:rPr>
      </w:pPr>
      <w:r w:rsidRPr="00861126">
        <w:rPr>
          <w:szCs w:val="24"/>
        </w:rPr>
        <w:t xml:space="preserve">Segnalazioni e reclami/contenziosi </w:t>
      </w:r>
    </w:p>
    <w:p w14:paraId="7829C8ED" w14:textId="1DD84508" w:rsidR="00C83489" w:rsidRPr="00861126" w:rsidRDefault="00FE1333" w:rsidP="00243AE0">
      <w:pPr>
        <w:pStyle w:val="Paragrafoelenco"/>
        <w:numPr>
          <w:ilvl w:val="0"/>
          <w:numId w:val="4"/>
        </w:numPr>
        <w:tabs>
          <w:tab w:val="left" w:pos="861"/>
          <w:tab w:val="left" w:pos="862"/>
        </w:tabs>
        <w:spacing w:line="293" w:lineRule="exact"/>
        <w:ind w:hanging="361"/>
        <w:jc w:val="both"/>
        <w:rPr>
          <w:szCs w:val="24"/>
        </w:rPr>
      </w:pPr>
      <w:r w:rsidRPr="00861126">
        <w:rPr>
          <w:szCs w:val="24"/>
        </w:rPr>
        <w:t>Azioni legali in corso</w:t>
      </w:r>
    </w:p>
    <w:p w14:paraId="0CDD161B" w14:textId="22D3CFD0" w:rsidR="00C00C64" w:rsidRPr="00861126" w:rsidRDefault="00C00C64" w:rsidP="00243AE0">
      <w:pPr>
        <w:pStyle w:val="Paragrafoelenco"/>
        <w:numPr>
          <w:ilvl w:val="0"/>
          <w:numId w:val="4"/>
        </w:numPr>
        <w:tabs>
          <w:tab w:val="left" w:pos="861"/>
          <w:tab w:val="left" w:pos="862"/>
        </w:tabs>
        <w:spacing w:line="293" w:lineRule="exact"/>
        <w:ind w:hanging="361"/>
        <w:jc w:val="both"/>
        <w:rPr>
          <w:szCs w:val="24"/>
        </w:rPr>
      </w:pPr>
      <w:r w:rsidRPr="00861126">
        <w:rPr>
          <w:szCs w:val="24"/>
        </w:rPr>
        <w:t>Contributi pubblici concessi</w:t>
      </w:r>
    </w:p>
    <w:p w14:paraId="4D3AE231" w14:textId="7915A1D0" w:rsidR="00FE06B0" w:rsidRPr="002A5155" w:rsidRDefault="00FE06B0" w:rsidP="002A5155">
      <w:pPr>
        <w:tabs>
          <w:tab w:val="left" w:pos="861"/>
          <w:tab w:val="left" w:pos="862"/>
        </w:tabs>
        <w:spacing w:line="293" w:lineRule="exact"/>
        <w:jc w:val="both"/>
        <w:rPr>
          <w:sz w:val="24"/>
          <w:szCs w:val="24"/>
        </w:rPr>
      </w:pPr>
    </w:p>
    <w:p w14:paraId="760E1CC9" w14:textId="6A8F4127" w:rsidR="00C83489" w:rsidRPr="002A5155" w:rsidRDefault="00323163" w:rsidP="00243AE0">
      <w:pPr>
        <w:pStyle w:val="Titolo1"/>
        <w:numPr>
          <w:ilvl w:val="0"/>
          <w:numId w:val="14"/>
        </w:numPr>
        <w:tabs>
          <w:tab w:val="left" w:pos="569"/>
        </w:tabs>
        <w:spacing w:before="239"/>
        <w:jc w:val="both"/>
      </w:pPr>
      <w:bookmarkStart w:id="37" w:name="_TOC_250009"/>
      <w:r w:rsidRPr="002A5155">
        <w:t xml:space="preserve"> </w:t>
      </w:r>
      <w:bookmarkStart w:id="38" w:name="_Toc115556408"/>
      <w:r w:rsidR="00FE1333" w:rsidRPr="002A5155">
        <w:t>Applicazione del</w:t>
      </w:r>
      <w:r w:rsidR="00FE1333" w:rsidRPr="002A5155">
        <w:rPr>
          <w:spacing w:val="-3"/>
        </w:rPr>
        <w:t xml:space="preserve"> </w:t>
      </w:r>
      <w:bookmarkEnd w:id="37"/>
      <w:r w:rsidR="00C846E0" w:rsidRPr="002A5155">
        <w:t>Modello</w:t>
      </w:r>
      <w:bookmarkEnd w:id="38"/>
    </w:p>
    <w:p w14:paraId="1673526B" w14:textId="77777777" w:rsidR="00C83489" w:rsidRPr="002A5155" w:rsidRDefault="00C83489" w:rsidP="00243AE0">
      <w:pPr>
        <w:pStyle w:val="Corpotesto"/>
        <w:spacing w:before="1"/>
        <w:jc w:val="both"/>
        <w:rPr>
          <w:b/>
        </w:rPr>
      </w:pPr>
    </w:p>
    <w:p w14:paraId="3011B912" w14:textId="145EBEC2" w:rsidR="00C83489" w:rsidRPr="00861126" w:rsidRDefault="00FE1333" w:rsidP="00861126">
      <w:pPr>
        <w:pStyle w:val="Corpotesto"/>
        <w:ind w:right="-1"/>
        <w:jc w:val="both"/>
        <w:rPr>
          <w:sz w:val="22"/>
        </w:rPr>
      </w:pPr>
      <w:r w:rsidRPr="00861126">
        <w:rPr>
          <w:sz w:val="22"/>
        </w:rPr>
        <w:t xml:space="preserve">Ogni azione ed operazione </w:t>
      </w:r>
      <w:r w:rsidR="00C3564A">
        <w:rPr>
          <w:sz w:val="22"/>
        </w:rPr>
        <w:t>dell’Ente</w:t>
      </w:r>
      <w:r w:rsidRPr="00861126">
        <w:rPr>
          <w:sz w:val="22"/>
        </w:rPr>
        <w:t xml:space="preserve"> deve essere adeguatamente registrata e documentata affinché sia sempre possibile, in ogni momento, la verifica del</w:t>
      </w:r>
      <w:r w:rsidR="00F50D24" w:rsidRPr="00861126">
        <w:rPr>
          <w:sz w:val="22"/>
        </w:rPr>
        <w:t xml:space="preserve"> </w:t>
      </w:r>
      <w:r w:rsidRPr="00861126">
        <w:rPr>
          <w:sz w:val="22"/>
        </w:rPr>
        <w:t>processo di decisione, autorizzazione e svolgimento, nonché il controllo delle caratteristiche e delle ragioni dell’operazione e l’individuazione del soggetto che ha autorizzato, effettuato, registrato e verificato l’operazione stessa.</w:t>
      </w:r>
    </w:p>
    <w:p w14:paraId="32F5BADC" w14:textId="77777777" w:rsidR="00C83489" w:rsidRPr="00861126" w:rsidRDefault="00C83489" w:rsidP="00861126">
      <w:pPr>
        <w:pStyle w:val="Corpotesto"/>
        <w:ind w:right="-1"/>
        <w:jc w:val="both"/>
        <w:rPr>
          <w:sz w:val="22"/>
        </w:rPr>
      </w:pPr>
    </w:p>
    <w:p w14:paraId="180E632A" w14:textId="44588313" w:rsidR="00C83489" w:rsidRPr="00861126" w:rsidRDefault="00FE1333" w:rsidP="00861126">
      <w:pPr>
        <w:pStyle w:val="Corpotesto"/>
        <w:ind w:right="-1"/>
        <w:jc w:val="both"/>
        <w:rPr>
          <w:sz w:val="22"/>
        </w:rPr>
      </w:pPr>
      <w:r w:rsidRPr="00861126">
        <w:rPr>
          <w:sz w:val="22"/>
        </w:rPr>
        <w:t xml:space="preserve">In tutti i contratti stipulati </w:t>
      </w:r>
      <w:r w:rsidR="00C3564A">
        <w:rPr>
          <w:sz w:val="22"/>
        </w:rPr>
        <w:t>dall’Ente</w:t>
      </w:r>
      <w:r w:rsidRPr="00861126">
        <w:rPr>
          <w:sz w:val="22"/>
        </w:rPr>
        <w:t xml:space="preserve"> con i fornitori devono essere riportate </w:t>
      </w:r>
      <w:r w:rsidRPr="00861126">
        <w:rPr>
          <w:bCs/>
          <w:sz w:val="22"/>
        </w:rPr>
        <w:t>clausole</w:t>
      </w:r>
      <w:r w:rsidRPr="00861126">
        <w:rPr>
          <w:b/>
          <w:sz w:val="22"/>
        </w:rPr>
        <w:t xml:space="preserve"> </w:t>
      </w:r>
      <w:r w:rsidRPr="00861126">
        <w:rPr>
          <w:sz w:val="22"/>
        </w:rPr>
        <w:t xml:space="preserve">che vincolano al rispetto del </w:t>
      </w:r>
      <w:r w:rsidR="00C846E0" w:rsidRPr="00861126">
        <w:rPr>
          <w:sz w:val="22"/>
        </w:rPr>
        <w:t>Modello</w:t>
      </w:r>
      <w:r w:rsidRPr="00861126">
        <w:rPr>
          <w:sz w:val="22"/>
        </w:rPr>
        <w:t xml:space="preserve"> e delle procedure specifiche applicabili; la violazione delle clausole richiamate deve essere causa di risoluzione del contratto ed eventualmente di risarcimento del danno ove ne ricorrano gli estremi.</w:t>
      </w:r>
    </w:p>
    <w:p w14:paraId="241188DB" w14:textId="2D73124E" w:rsidR="00C83489" w:rsidRPr="00861126" w:rsidRDefault="00FE1333" w:rsidP="00861126">
      <w:pPr>
        <w:pStyle w:val="Corpotesto"/>
        <w:ind w:right="-1"/>
        <w:jc w:val="both"/>
        <w:rPr>
          <w:sz w:val="22"/>
        </w:rPr>
      </w:pPr>
      <w:r w:rsidRPr="00861126">
        <w:rPr>
          <w:sz w:val="22"/>
        </w:rPr>
        <w:t xml:space="preserve">Nei rapporti contrattuali con i terzi, </w:t>
      </w:r>
      <w:r w:rsidR="00C3564A">
        <w:rPr>
          <w:sz w:val="22"/>
        </w:rPr>
        <w:t>l’Ente</w:t>
      </w:r>
      <w:r w:rsidRPr="00861126">
        <w:rPr>
          <w:sz w:val="22"/>
        </w:rPr>
        <w:t xml:space="preserve"> ha cura di controllare la serietà e le credenziali del contraente, disponendo che tutti i pagamenti significativi tra le parti avvengano per tramite di bonifico o strumento equivalente.</w:t>
      </w:r>
    </w:p>
    <w:p w14:paraId="4FBC04DC" w14:textId="141D5207" w:rsidR="00C83489" w:rsidRPr="00861126" w:rsidRDefault="00C3564A" w:rsidP="00861126">
      <w:pPr>
        <w:pStyle w:val="Corpotesto"/>
        <w:ind w:right="-1"/>
        <w:jc w:val="both"/>
        <w:rPr>
          <w:sz w:val="22"/>
        </w:rPr>
      </w:pPr>
      <w:r>
        <w:rPr>
          <w:sz w:val="22"/>
        </w:rPr>
        <w:t>L’assunzione delle decisioni dell’Ente</w:t>
      </w:r>
      <w:r w:rsidR="00FE1333" w:rsidRPr="00861126">
        <w:rPr>
          <w:sz w:val="22"/>
        </w:rPr>
        <w:t xml:space="preserve"> che abbiano rilevanza esterna si svolge in assoluta trasparenza.</w:t>
      </w:r>
    </w:p>
    <w:p w14:paraId="7B135AD0" w14:textId="4A8C5B1D" w:rsidR="00C83489" w:rsidRPr="00861126" w:rsidRDefault="00FE1333" w:rsidP="00861126">
      <w:pPr>
        <w:pStyle w:val="Corpotesto"/>
        <w:ind w:right="-1"/>
        <w:jc w:val="both"/>
        <w:rPr>
          <w:sz w:val="22"/>
        </w:rPr>
      </w:pPr>
      <w:r w:rsidRPr="00861126">
        <w:rPr>
          <w:sz w:val="22"/>
        </w:rPr>
        <w:t xml:space="preserve">È definito un programma di formazione ed aggiornamento dei dirigenti e dei dipendenti ai principi del </w:t>
      </w:r>
      <w:r w:rsidR="00C846E0" w:rsidRPr="00861126">
        <w:rPr>
          <w:sz w:val="22"/>
        </w:rPr>
        <w:t>Modello</w:t>
      </w:r>
      <w:r w:rsidRPr="00861126">
        <w:rPr>
          <w:sz w:val="22"/>
        </w:rPr>
        <w:t xml:space="preserve"> e coloro che svolgono funzioni di controllo devono riferire all’Organismo di Vigilanza le irregolarità riscontrate nel rispetto delle procedure previste dal </w:t>
      </w:r>
      <w:r w:rsidR="00C846E0" w:rsidRPr="00861126">
        <w:rPr>
          <w:sz w:val="22"/>
        </w:rPr>
        <w:t>Modello</w:t>
      </w:r>
      <w:r w:rsidRPr="00861126">
        <w:rPr>
          <w:sz w:val="22"/>
        </w:rPr>
        <w:t>.</w:t>
      </w:r>
    </w:p>
    <w:p w14:paraId="308FD72C" w14:textId="30DABFAD" w:rsidR="00C83489" w:rsidRPr="002A5155" w:rsidRDefault="00C83489" w:rsidP="00243AE0">
      <w:pPr>
        <w:pStyle w:val="Corpotesto"/>
        <w:jc w:val="both"/>
      </w:pPr>
    </w:p>
    <w:p w14:paraId="193E8555" w14:textId="77777777" w:rsidR="00C83489" w:rsidRPr="002A5155" w:rsidRDefault="00FE1333" w:rsidP="00243AE0">
      <w:pPr>
        <w:pStyle w:val="Titolo1"/>
        <w:numPr>
          <w:ilvl w:val="0"/>
          <w:numId w:val="14"/>
        </w:numPr>
        <w:tabs>
          <w:tab w:val="left" w:pos="574"/>
        </w:tabs>
        <w:spacing w:before="239"/>
        <w:jc w:val="both"/>
      </w:pPr>
      <w:bookmarkStart w:id="39" w:name="_TOC_250008"/>
      <w:bookmarkStart w:id="40" w:name="_Toc115556409"/>
      <w:r w:rsidRPr="002A5155">
        <w:t xml:space="preserve">Procedure seguite nell’identificazione del rischio-reato con specifico riguardo alle attività </w:t>
      </w:r>
      <w:bookmarkEnd w:id="39"/>
      <w:r w:rsidRPr="002A5155">
        <w:t>sensibili</w:t>
      </w:r>
      <w:bookmarkEnd w:id="40"/>
    </w:p>
    <w:p w14:paraId="0E8DD943" w14:textId="77777777" w:rsidR="00C83489" w:rsidRPr="002A5155" w:rsidRDefault="00C83489" w:rsidP="00243AE0">
      <w:pPr>
        <w:pStyle w:val="Corpotesto"/>
        <w:spacing w:before="1"/>
        <w:jc w:val="both"/>
        <w:rPr>
          <w:b/>
        </w:rPr>
      </w:pPr>
    </w:p>
    <w:p w14:paraId="72D48879" w14:textId="5FD5DB8A" w:rsidR="00C83489" w:rsidRPr="00861126" w:rsidRDefault="00FE1333" w:rsidP="00861126">
      <w:pPr>
        <w:pStyle w:val="Corpotesto"/>
        <w:ind w:right="-1"/>
        <w:jc w:val="both"/>
        <w:rPr>
          <w:sz w:val="22"/>
        </w:rPr>
      </w:pPr>
      <w:r w:rsidRPr="00861126">
        <w:rPr>
          <w:sz w:val="22"/>
        </w:rPr>
        <w:t xml:space="preserve">Essenziale per garantire l’esonero </w:t>
      </w:r>
      <w:r w:rsidR="00C3564A">
        <w:rPr>
          <w:sz w:val="22"/>
        </w:rPr>
        <w:t>dell’Ente</w:t>
      </w:r>
      <w:r w:rsidRPr="00861126">
        <w:rPr>
          <w:sz w:val="22"/>
        </w:rPr>
        <w:t xml:space="preserve"> dalle responsabilità da reato è che il </w:t>
      </w:r>
      <w:r w:rsidR="00C846E0" w:rsidRPr="00861126">
        <w:rPr>
          <w:sz w:val="22"/>
        </w:rPr>
        <w:t>Modello</w:t>
      </w:r>
      <w:r w:rsidRPr="00861126">
        <w:rPr>
          <w:sz w:val="22"/>
        </w:rPr>
        <w:t xml:space="preserve"> di organizzazione e gestione sia stato assunto secondo una procedura idonea a rilevare le occasioni del rischio-reato con specifico riferimento alle attività sensibili, tenuto conto delle concrete condizioni operative e di mercato </w:t>
      </w:r>
      <w:r w:rsidR="00C3564A">
        <w:rPr>
          <w:sz w:val="22"/>
        </w:rPr>
        <w:t>dell’Ente</w:t>
      </w:r>
      <w:r w:rsidRPr="00861126">
        <w:rPr>
          <w:sz w:val="22"/>
        </w:rPr>
        <w:t xml:space="preserve">; questo è stato fatto attraverso una valutazione formale e documentata dei rischi reato che viene aggiornata </w:t>
      </w:r>
      <w:r w:rsidRPr="00861126">
        <w:rPr>
          <w:i/>
          <w:sz w:val="22"/>
        </w:rPr>
        <w:t xml:space="preserve">almeno con frequenza annuale </w:t>
      </w:r>
      <w:r w:rsidRPr="00861126">
        <w:rPr>
          <w:sz w:val="22"/>
        </w:rPr>
        <w:t>ed i cui risultati sono sottoposti all’organo amministrativo.</w:t>
      </w:r>
    </w:p>
    <w:p w14:paraId="5E847F71" w14:textId="77777777" w:rsidR="00C83489" w:rsidRPr="00861126" w:rsidRDefault="00FE1333" w:rsidP="00861126">
      <w:pPr>
        <w:pStyle w:val="Corpotesto"/>
        <w:ind w:right="-1"/>
        <w:jc w:val="both"/>
        <w:rPr>
          <w:sz w:val="22"/>
        </w:rPr>
      </w:pPr>
      <w:r w:rsidRPr="00861126">
        <w:rPr>
          <w:sz w:val="22"/>
        </w:rPr>
        <w:t xml:space="preserve">Procedendo secondo questi criteri, sono stati definiti dei modelli di organizzazione e </w:t>
      </w:r>
      <w:r w:rsidRPr="00861126">
        <w:rPr>
          <w:sz w:val="22"/>
        </w:rPr>
        <w:lastRenderedPageBreak/>
        <w:t xml:space="preserve">gestione (sintetizzati nel presente documento) articolati in più parti in relazione alle singole attività ed ai differenti interlocutori, sono state quindi predisposte procedure ed istruzioni di comportamento, secondo la logica dei comportamenti prescrittivi dei </w:t>
      </w:r>
      <w:proofErr w:type="spellStart"/>
      <w:r w:rsidRPr="00861126">
        <w:rPr>
          <w:i/>
          <w:sz w:val="22"/>
        </w:rPr>
        <w:t>compliance</w:t>
      </w:r>
      <w:proofErr w:type="spellEnd"/>
      <w:r w:rsidRPr="00861126">
        <w:rPr>
          <w:i/>
          <w:sz w:val="22"/>
        </w:rPr>
        <w:t xml:space="preserve"> </w:t>
      </w:r>
      <w:proofErr w:type="spellStart"/>
      <w:r w:rsidRPr="00861126">
        <w:rPr>
          <w:i/>
          <w:sz w:val="22"/>
        </w:rPr>
        <w:t>programme</w:t>
      </w:r>
      <w:proofErr w:type="spellEnd"/>
      <w:r w:rsidRPr="00861126">
        <w:rPr>
          <w:i/>
          <w:sz w:val="22"/>
        </w:rPr>
        <w:t xml:space="preserve"> </w:t>
      </w:r>
      <w:r w:rsidRPr="00861126">
        <w:rPr>
          <w:sz w:val="22"/>
        </w:rPr>
        <w:t>e dei sistemi di gestione. Questo per permettere una reale integrazione alle attività aziendali ed il coordinamento con gli altri sistemi presenti (per esempio amministrazione, risorse umane, sicurezza, qualità).</w:t>
      </w:r>
    </w:p>
    <w:p w14:paraId="1C1A0B10" w14:textId="4056D4EC" w:rsidR="00C83489" w:rsidRPr="00861126" w:rsidRDefault="00FE1333" w:rsidP="00861126">
      <w:pPr>
        <w:pStyle w:val="Corpotesto"/>
        <w:ind w:right="-1"/>
        <w:jc w:val="both"/>
        <w:rPr>
          <w:sz w:val="22"/>
        </w:rPr>
      </w:pPr>
      <w:r w:rsidRPr="00861126">
        <w:rPr>
          <w:sz w:val="22"/>
        </w:rPr>
        <w:t xml:space="preserve">Le procedure rappresentano quelle regole che il </w:t>
      </w:r>
      <w:r w:rsidR="00C846E0" w:rsidRPr="00861126">
        <w:rPr>
          <w:sz w:val="22"/>
        </w:rPr>
        <w:t>Modello</w:t>
      </w:r>
      <w:r w:rsidRPr="00861126">
        <w:rPr>
          <w:sz w:val="22"/>
        </w:rPr>
        <w:t xml:space="preserve"> impone nello svolgimento di un’attività sensibile o a rischio e costituiscono l’aspetto più rilevante e qualificante del </w:t>
      </w:r>
      <w:r w:rsidR="00C846E0" w:rsidRPr="00861126">
        <w:rPr>
          <w:sz w:val="22"/>
        </w:rPr>
        <w:t>Modello</w:t>
      </w:r>
      <w:r w:rsidRPr="00861126">
        <w:rPr>
          <w:sz w:val="22"/>
        </w:rPr>
        <w:t>.</w:t>
      </w:r>
    </w:p>
    <w:p w14:paraId="2E2725B4" w14:textId="4E14686F" w:rsidR="00C83489" w:rsidRPr="00861126" w:rsidRDefault="00FE1333" w:rsidP="00861126">
      <w:pPr>
        <w:pStyle w:val="Corpotesto"/>
        <w:ind w:right="-1"/>
        <w:jc w:val="both"/>
        <w:rPr>
          <w:sz w:val="22"/>
        </w:rPr>
      </w:pPr>
      <w:r w:rsidRPr="00861126">
        <w:rPr>
          <w:sz w:val="22"/>
        </w:rPr>
        <w:t xml:space="preserve">Le attività sensibili (in relazione al rischio-reato) rappresentano i settori di attività ed i processi di business della </w:t>
      </w:r>
      <w:r w:rsidR="007B4BEE" w:rsidRPr="00861126">
        <w:rPr>
          <w:sz w:val="22"/>
        </w:rPr>
        <w:t>Società</w:t>
      </w:r>
      <w:r w:rsidRPr="00861126">
        <w:rPr>
          <w:sz w:val="22"/>
        </w:rPr>
        <w:t xml:space="preserve"> che potrebbero potenzialmente essere coinvolti nella commissione dei reati indicati nel </w:t>
      </w:r>
      <w:r w:rsidR="00C846E0" w:rsidRPr="00861126">
        <w:rPr>
          <w:sz w:val="22"/>
        </w:rPr>
        <w:t>Decreto</w:t>
      </w:r>
      <w:r w:rsidRPr="00861126">
        <w:rPr>
          <w:sz w:val="22"/>
        </w:rPr>
        <w:t xml:space="preserve"> e nelle norme collegate.</w:t>
      </w:r>
    </w:p>
    <w:p w14:paraId="2EDE2968" w14:textId="77777777" w:rsidR="00C83489" w:rsidRPr="00861126" w:rsidRDefault="00C83489" w:rsidP="00861126">
      <w:pPr>
        <w:pStyle w:val="Corpotesto"/>
        <w:ind w:right="-1"/>
        <w:jc w:val="both"/>
        <w:rPr>
          <w:sz w:val="22"/>
        </w:rPr>
      </w:pPr>
    </w:p>
    <w:p w14:paraId="3850888F" w14:textId="77777777" w:rsidR="002A5155" w:rsidRPr="00861126" w:rsidRDefault="00FE1333" w:rsidP="00861126">
      <w:pPr>
        <w:pStyle w:val="Corpotesto"/>
        <w:spacing w:before="1"/>
        <w:ind w:right="-1"/>
        <w:jc w:val="both"/>
        <w:rPr>
          <w:sz w:val="22"/>
        </w:rPr>
      </w:pPr>
      <w:r w:rsidRPr="00861126">
        <w:rPr>
          <w:sz w:val="22"/>
        </w:rPr>
        <w:t>Di seguito sono elencate le aree aziendali potenzialmente sensibili e le</w:t>
      </w:r>
      <w:r w:rsidR="00F50D24" w:rsidRPr="00861126">
        <w:rPr>
          <w:sz w:val="22"/>
        </w:rPr>
        <w:t xml:space="preserve"> </w:t>
      </w:r>
      <w:r w:rsidRPr="00861126">
        <w:rPr>
          <w:sz w:val="22"/>
        </w:rPr>
        <w:t>posizioni organizzative a livello macro.</w:t>
      </w:r>
      <w:bookmarkStart w:id="41" w:name="_TOC_250007"/>
      <w:bookmarkEnd w:id="41"/>
    </w:p>
    <w:p w14:paraId="2FF413C1" w14:textId="77777777" w:rsidR="002A5155" w:rsidRPr="00861126" w:rsidRDefault="002A5155" w:rsidP="00861126">
      <w:pPr>
        <w:pStyle w:val="Corpotesto"/>
        <w:spacing w:before="1"/>
        <w:ind w:right="-1"/>
        <w:jc w:val="both"/>
        <w:rPr>
          <w:sz w:val="22"/>
        </w:rPr>
      </w:pPr>
    </w:p>
    <w:p w14:paraId="4092EBBF" w14:textId="0493AA2C" w:rsidR="00AE31BA" w:rsidRPr="00861126" w:rsidRDefault="00FE1333" w:rsidP="00861126">
      <w:pPr>
        <w:pStyle w:val="Corpotesto"/>
        <w:spacing w:before="1"/>
        <w:ind w:right="-1"/>
        <w:jc w:val="both"/>
        <w:rPr>
          <w:sz w:val="22"/>
        </w:rPr>
      </w:pPr>
      <w:r w:rsidRPr="00861126">
        <w:rPr>
          <w:sz w:val="22"/>
        </w:rPr>
        <w:t xml:space="preserve">Attività a potenziale sensibilità ai fini dell’applicazione del </w:t>
      </w:r>
      <w:r w:rsidR="00C846E0" w:rsidRPr="00861126">
        <w:rPr>
          <w:sz w:val="22"/>
        </w:rPr>
        <w:t>Decreto</w:t>
      </w:r>
    </w:p>
    <w:p w14:paraId="18C71D07" w14:textId="77777777" w:rsidR="00901DB7" w:rsidRPr="002A5155" w:rsidRDefault="00901DB7" w:rsidP="00243AE0">
      <w:pPr>
        <w:ind w:left="141" w:right="141"/>
        <w:jc w:val="both"/>
        <w:rPr>
          <w:b/>
          <w:sz w:val="24"/>
          <w:szCs w:val="24"/>
        </w:rPr>
      </w:pPr>
    </w:p>
    <w:p w14:paraId="67D5C968" w14:textId="25F08FBD" w:rsidR="001B2A0B" w:rsidRPr="002A5155" w:rsidRDefault="00FE1333" w:rsidP="00243AE0">
      <w:pPr>
        <w:ind w:left="141" w:right="141"/>
        <w:jc w:val="both"/>
        <w:rPr>
          <w:b/>
          <w:sz w:val="24"/>
          <w:szCs w:val="24"/>
        </w:rPr>
      </w:pPr>
      <w:r w:rsidRPr="002A5155">
        <w:rPr>
          <w:b/>
          <w:sz w:val="24"/>
          <w:szCs w:val="24"/>
        </w:rPr>
        <w:t>Processi direzionali</w:t>
      </w:r>
    </w:p>
    <w:p w14:paraId="3D4320D6" w14:textId="77777777" w:rsidR="00E3252E" w:rsidRPr="002A5155" w:rsidRDefault="00E3252E" w:rsidP="00243AE0">
      <w:pPr>
        <w:ind w:left="141" w:right="141"/>
        <w:jc w:val="both"/>
        <w:rPr>
          <w:b/>
          <w:sz w:val="24"/>
          <w:szCs w:val="24"/>
        </w:rPr>
      </w:pPr>
    </w:p>
    <w:p w14:paraId="61CE28C6" w14:textId="5304524A" w:rsidR="00C83489" w:rsidRPr="00C3564A" w:rsidRDefault="00FE1333" w:rsidP="00861126">
      <w:pPr>
        <w:pStyle w:val="Paragrafoelenco"/>
        <w:numPr>
          <w:ilvl w:val="0"/>
          <w:numId w:val="19"/>
        </w:numPr>
        <w:ind w:left="1701" w:right="-1"/>
        <w:jc w:val="both"/>
        <w:rPr>
          <w:b/>
          <w:szCs w:val="24"/>
          <w:highlight w:val="cyan"/>
        </w:rPr>
      </w:pPr>
      <w:r w:rsidRPr="00C3564A">
        <w:rPr>
          <w:szCs w:val="24"/>
          <w:highlight w:val="cyan"/>
        </w:rPr>
        <w:t>Definizione regole di comportamento e strategiche (incluse regole statutarie e le delibere dell’organo</w:t>
      </w:r>
      <w:r w:rsidRPr="00C3564A">
        <w:rPr>
          <w:spacing w:val="-1"/>
          <w:szCs w:val="24"/>
          <w:highlight w:val="cyan"/>
        </w:rPr>
        <w:t xml:space="preserve"> </w:t>
      </w:r>
      <w:r w:rsidRPr="00C3564A">
        <w:rPr>
          <w:szCs w:val="24"/>
          <w:highlight w:val="cyan"/>
        </w:rPr>
        <w:t>amministrativo)</w:t>
      </w:r>
    </w:p>
    <w:p w14:paraId="3CFF19E8" w14:textId="77777777" w:rsidR="00C83489" w:rsidRPr="00C3564A" w:rsidRDefault="00FE1333" w:rsidP="00861126">
      <w:pPr>
        <w:pStyle w:val="Paragrafoelenco"/>
        <w:numPr>
          <w:ilvl w:val="0"/>
          <w:numId w:val="19"/>
        </w:numPr>
        <w:tabs>
          <w:tab w:val="left" w:pos="861"/>
          <w:tab w:val="left" w:pos="862"/>
        </w:tabs>
        <w:spacing w:line="267" w:lineRule="exact"/>
        <w:ind w:left="1701" w:right="-1"/>
        <w:jc w:val="both"/>
        <w:rPr>
          <w:szCs w:val="24"/>
          <w:highlight w:val="cyan"/>
        </w:rPr>
      </w:pPr>
      <w:r w:rsidRPr="00C3564A">
        <w:rPr>
          <w:szCs w:val="24"/>
          <w:highlight w:val="cyan"/>
        </w:rPr>
        <w:t>Gestione</w:t>
      </w:r>
      <w:r w:rsidRPr="00C3564A">
        <w:rPr>
          <w:spacing w:val="-2"/>
          <w:szCs w:val="24"/>
          <w:highlight w:val="cyan"/>
        </w:rPr>
        <w:t xml:space="preserve"> </w:t>
      </w:r>
      <w:r w:rsidRPr="00C3564A">
        <w:rPr>
          <w:szCs w:val="24"/>
          <w:highlight w:val="cyan"/>
        </w:rPr>
        <w:t>soci</w:t>
      </w:r>
    </w:p>
    <w:p w14:paraId="2191BB4A" w14:textId="6F7CDA40" w:rsidR="00C83489" w:rsidRPr="00C3564A" w:rsidRDefault="00FE1333" w:rsidP="00861126">
      <w:pPr>
        <w:pStyle w:val="Paragrafoelenco"/>
        <w:numPr>
          <w:ilvl w:val="0"/>
          <w:numId w:val="19"/>
        </w:numPr>
        <w:tabs>
          <w:tab w:val="left" w:pos="861"/>
          <w:tab w:val="left" w:pos="862"/>
        </w:tabs>
        <w:ind w:left="1701" w:right="-1"/>
        <w:jc w:val="both"/>
        <w:rPr>
          <w:szCs w:val="24"/>
          <w:highlight w:val="cyan"/>
        </w:rPr>
      </w:pPr>
      <w:r w:rsidRPr="00C3564A">
        <w:rPr>
          <w:szCs w:val="24"/>
          <w:highlight w:val="cyan"/>
        </w:rPr>
        <w:t xml:space="preserve">Rappresentanza legale e giuridica </w:t>
      </w:r>
      <w:r w:rsidR="00C3564A" w:rsidRPr="00C3564A">
        <w:rPr>
          <w:szCs w:val="24"/>
          <w:highlight w:val="cyan"/>
        </w:rPr>
        <w:t>dell’Ente</w:t>
      </w:r>
      <w:r w:rsidRPr="00C3564A">
        <w:rPr>
          <w:szCs w:val="24"/>
          <w:highlight w:val="cyan"/>
        </w:rPr>
        <w:t xml:space="preserve"> (incluso la gestione del contenzioso)</w:t>
      </w:r>
    </w:p>
    <w:p w14:paraId="6ECACFD6" w14:textId="77777777" w:rsidR="00C83489" w:rsidRPr="00C3564A" w:rsidRDefault="00FE1333" w:rsidP="00861126">
      <w:pPr>
        <w:pStyle w:val="Paragrafoelenco"/>
        <w:numPr>
          <w:ilvl w:val="0"/>
          <w:numId w:val="19"/>
        </w:numPr>
        <w:tabs>
          <w:tab w:val="left" w:pos="861"/>
          <w:tab w:val="left" w:pos="862"/>
        </w:tabs>
        <w:spacing w:line="267" w:lineRule="exact"/>
        <w:ind w:left="1701" w:right="-1"/>
        <w:jc w:val="both"/>
        <w:rPr>
          <w:szCs w:val="24"/>
          <w:highlight w:val="cyan"/>
        </w:rPr>
      </w:pPr>
      <w:r w:rsidRPr="00C3564A">
        <w:rPr>
          <w:szCs w:val="24"/>
          <w:highlight w:val="cyan"/>
        </w:rPr>
        <w:t>Definizione contratti di</w:t>
      </w:r>
      <w:r w:rsidRPr="00C3564A">
        <w:rPr>
          <w:spacing w:val="-4"/>
          <w:szCs w:val="24"/>
          <w:highlight w:val="cyan"/>
        </w:rPr>
        <w:t xml:space="preserve"> </w:t>
      </w:r>
      <w:r w:rsidRPr="00C3564A">
        <w:rPr>
          <w:szCs w:val="24"/>
          <w:highlight w:val="cyan"/>
        </w:rPr>
        <w:t>acquisto</w:t>
      </w:r>
    </w:p>
    <w:p w14:paraId="7594294B" w14:textId="7777777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Gestione consulenti esterni ed acquisto</w:t>
      </w:r>
      <w:r w:rsidRPr="00C3564A">
        <w:rPr>
          <w:spacing w:val="-4"/>
          <w:szCs w:val="24"/>
          <w:highlight w:val="cyan"/>
        </w:rPr>
        <w:t xml:space="preserve"> </w:t>
      </w:r>
      <w:r w:rsidRPr="00C3564A">
        <w:rPr>
          <w:szCs w:val="24"/>
          <w:highlight w:val="cyan"/>
        </w:rPr>
        <w:t>consulenze</w:t>
      </w:r>
    </w:p>
    <w:p w14:paraId="50011975" w14:textId="7777777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Definizione deleghe e</w:t>
      </w:r>
      <w:r w:rsidRPr="00C3564A">
        <w:rPr>
          <w:spacing w:val="-3"/>
          <w:szCs w:val="24"/>
          <w:highlight w:val="cyan"/>
        </w:rPr>
        <w:t xml:space="preserve"> </w:t>
      </w:r>
      <w:r w:rsidRPr="00C3564A">
        <w:rPr>
          <w:szCs w:val="24"/>
          <w:highlight w:val="cyan"/>
        </w:rPr>
        <w:t>procure</w:t>
      </w:r>
    </w:p>
    <w:p w14:paraId="553A770B" w14:textId="7777777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Definizione</w:t>
      </w:r>
      <w:r w:rsidRPr="00C3564A">
        <w:rPr>
          <w:spacing w:val="-1"/>
          <w:szCs w:val="24"/>
          <w:highlight w:val="cyan"/>
        </w:rPr>
        <w:t xml:space="preserve"> </w:t>
      </w:r>
      <w:r w:rsidRPr="00C3564A">
        <w:rPr>
          <w:szCs w:val="24"/>
          <w:highlight w:val="cyan"/>
        </w:rPr>
        <w:t>organigrammi</w:t>
      </w:r>
    </w:p>
    <w:p w14:paraId="3EF5BD29" w14:textId="7777777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Monitoraggio economico e</w:t>
      </w:r>
      <w:r w:rsidRPr="00C3564A">
        <w:rPr>
          <w:spacing w:val="-7"/>
          <w:szCs w:val="24"/>
          <w:highlight w:val="cyan"/>
        </w:rPr>
        <w:t xml:space="preserve"> </w:t>
      </w:r>
      <w:r w:rsidRPr="00C3564A">
        <w:rPr>
          <w:szCs w:val="24"/>
          <w:highlight w:val="cyan"/>
        </w:rPr>
        <w:t>finanziario</w:t>
      </w:r>
    </w:p>
    <w:p w14:paraId="74669167" w14:textId="38B9A509"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Politiche retributive o di</w:t>
      </w:r>
      <w:r w:rsidRPr="00C3564A">
        <w:rPr>
          <w:spacing w:val="-1"/>
          <w:szCs w:val="24"/>
          <w:highlight w:val="cyan"/>
        </w:rPr>
        <w:t xml:space="preserve"> </w:t>
      </w:r>
      <w:r w:rsidRPr="00C3564A">
        <w:rPr>
          <w:szCs w:val="24"/>
          <w:highlight w:val="cyan"/>
        </w:rPr>
        <w:t>incentivazione</w:t>
      </w:r>
    </w:p>
    <w:p w14:paraId="44FD26BB" w14:textId="482824C8" w:rsidR="009A2651" w:rsidRPr="00C3564A" w:rsidRDefault="009A2651"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Domanda e gestione contributi</w:t>
      </w:r>
      <w:r w:rsidRPr="00C3564A">
        <w:rPr>
          <w:spacing w:val="-7"/>
          <w:szCs w:val="24"/>
          <w:highlight w:val="cyan"/>
        </w:rPr>
        <w:t xml:space="preserve"> </w:t>
      </w:r>
      <w:r w:rsidRPr="00C3564A">
        <w:rPr>
          <w:szCs w:val="24"/>
          <w:highlight w:val="cyan"/>
        </w:rPr>
        <w:t>pubblici</w:t>
      </w:r>
    </w:p>
    <w:p w14:paraId="6E2C0C8D" w14:textId="77777777" w:rsidR="001B2A0B"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Emissione ed approvazione procedure gestionali o</w:t>
      </w:r>
      <w:r w:rsidRPr="00C3564A">
        <w:rPr>
          <w:spacing w:val="-6"/>
          <w:szCs w:val="24"/>
          <w:highlight w:val="cyan"/>
        </w:rPr>
        <w:t xml:space="preserve"> </w:t>
      </w:r>
      <w:r w:rsidRPr="00C3564A">
        <w:rPr>
          <w:szCs w:val="24"/>
          <w:highlight w:val="cyan"/>
        </w:rPr>
        <w:t>operative</w:t>
      </w:r>
    </w:p>
    <w:p w14:paraId="7790C810" w14:textId="34EC740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Omaggi</w:t>
      </w:r>
    </w:p>
    <w:p w14:paraId="085805DA" w14:textId="7777777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Sponsorizzazioni</w:t>
      </w:r>
    </w:p>
    <w:p w14:paraId="33E52F5F" w14:textId="7777777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Processo di preparazione e controllo del bilancio (civile e</w:t>
      </w:r>
      <w:r w:rsidRPr="00C3564A">
        <w:rPr>
          <w:spacing w:val="-11"/>
          <w:szCs w:val="24"/>
          <w:highlight w:val="cyan"/>
        </w:rPr>
        <w:t xml:space="preserve"> </w:t>
      </w:r>
      <w:r w:rsidRPr="00C3564A">
        <w:rPr>
          <w:szCs w:val="24"/>
          <w:highlight w:val="cyan"/>
        </w:rPr>
        <w:t>fiscale)</w:t>
      </w:r>
    </w:p>
    <w:p w14:paraId="7D334F5B" w14:textId="77777777" w:rsidR="00C83489" w:rsidRPr="00C3564A" w:rsidRDefault="00FE1333" w:rsidP="00861126">
      <w:pPr>
        <w:pStyle w:val="Paragrafoelenco"/>
        <w:numPr>
          <w:ilvl w:val="0"/>
          <w:numId w:val="19"/>
        </w:numPr>
        <w:tabs>
          <w:tab w:val="left" w:pos="861"/>
          <w:tab w:val="left" w:pos="862"/>
        </w:tabs>
        <w:spacing w:line="268" w:lineRule="exact"/>
        <w:ind w:left="1701" w:right="-1"/>
        <w:jc w:val="both"/>
        <w:rPr>
          <w:szCs w:val="24"/>
          <w:highlight w:val="cyan"/>
        </w:rPr>
      </w:pPr>
      <w:r w:rsidRPr="00C3564A">
        <w:rPr>
          <w:szCs w:val="24"/>
          <w:highlight w:val="cyan"/>
        </w:rPr>
        <w:t>Mappatura coperture</w:t>
      </w:r>
      <w:r w:rsidRPr="00C3564A">
        <w:rPr>
          <w:spacing w:val="-3"/>
          <w:szCs w:val="24"/>
          <w:highlight w:val="cyan"/>
        </w:rPr>
        <w:t xml:space="preserve"> </w:t>
      </w:r>
      <w:r w:rsidRPr="00C3564A">
        <w:rPr>
          <w:szCs w:val="24"/>
          <w:highlight w:val="cyan"/>
        </w:rPr>
        <w:t>assicurative</w:t>
      </w:r>
    </w:p>
    <w:p w14:paraId="34784939" w14:textId="77777777" w:rsidR="00C83489" w:rsidRPr="00C3564A" w:rsidRDefault="00FE1333" w:rsidP="00861126">
      <w:pPr>
        <w:pStyle w:val="Paragrafoelenco"/>
        <w:numPr>
          <w:ilvl w:val="0"/>
          <w:numId w:val="19"/>
        </w:numPr>
        <w:tabs>
          <w:tab w:val="left" w:pos="861"/>
          <w:tab w:val="left" w:pos="862"/>
        </w:tabs>
        <w:spacing w:line="269" w:lineRule="exact"/>
        <w:ind w:left="1701" w:right="-1"/>
        <w:jc w:val="both"/>
        <w:rPr>
          <w:szCs w:val="24"/>
          <w:highlight w:val="cyan"/>
        </w:rPr>
      </w:pPr>
      <w:r w:rsidRPr="00C3564A">
        <w:rPr>
          <w:szCs w:val="24"/>
          <w:highlight w:val="cyan"/>
        </w:rPr>
        <w:t>Partecipazione a gare e bandi pubblici di finanza</w:t>
      </w:r>
      <w:r w:rsidRPr="00C3564A">
        <w:rPr>
          <w:spacing w:val="-12"/>
          <w:szCs w:val="24"/>
          <w:highlight w:val="cyan"/>
        </w:rPr>
        <w:t xml:space="preserve"> </w:t>
      </w:r>
      <w:r w:rsidRPr="00C3564A">
        <w:rPr>
          <w:szCs w:val="24"/>
          <w:highlight w:val="cyan"/>
        </w:rPr>
        <w:t>agevolata</w:t>
      </w:r>
    </w:p>
    <w:p w14:paraId="1723A561" w14:textId="77777777" w:rsidR="00C83489" w:rsidRPr="002A5155" w:rsidRDefault="00C83489" w:rsidP="00243AE0">
      <w:pPr>
        <w:pStyle w:val="Corpotesto"/>
        <w:spacing w:before="6"/>
        <w:jc w:val="both"/>
      </w:pPr>
    </w:p>
    <w:p w14:paraId="4D8C2984" w14:textId="69C1234E" w:rsidR="00C83489" w:rsidRPr="002A5155" w:rsidRDefault="00FE1333" w:rsidP="00243AE0">
      <w:pPr>
        <w:ind w:left="141" w:right="141"/>
        <w:jc w:val="both"/>
        <w:rPr>
          <w:b/>
          <w:sz w:val="24"/>
          <w:szCs w:val="24"/>
        </w:rPr>
      </w:pPr>
      <w:r w:rsidRPr="002A5155">
        <w:rPr>
          <w:b/>
          <w:sz w:val="24"/>
          <w:szCs w:val="24"/>
        </w:rPr>
        <w:t>Processi operativi (acquisto – produzione - vendita)</w:t>
      </w:r>
    </w:p>
    <w:p w14:paraId="15219E66" w14:textId="77777777" w:rsidR="00C83489" w:rsidRPr="002A5155" w:rsidRDefault="00C83489" w:rsidP="00243AE0">
      <w:pPr>
        <w:pStyle w:val="Corpotesto"/>
        <w:spacing w:before="1"/>
        <w:jc w:val="both"/>
        <w:rPr>
          <w:b/>
        </w:rPr>
      </w:pPr>
    </w:p>
    <w:p w14:paraId="45C662AE" w14:textId="7A1E5AE6" w:rsidR="00C83489" w:rsidRPr="00C3564A" w:rsidRDefault="00FE1333" w:rsidP="00243AE0">
      <w:pPr>
        <w:pStyle w:val="Paragrafoelenco"/>
        <w:numPr>
          <w:ilvl w:val="1"/>
          <w:numId w:val="14"/>
        </w:numPr>
        <w:tabs>
          <w:tab w:val="left" w:pos="861"/>
          <w:tab w:val="left" w:pos="862"/>
        </w:tabs>
        <w:spacing w:line="269" w:lineRule="exact"/>
        <w:ind w:hanging="361"/>
        <w:jc w:val="both"/>
        <w:rPr>
          <w:szCs w:val="24"/>
          <w:highlight w:val="cyan"/>
        </w:rPr>
      </w:pPr>
      <w:r w:rsidRPr="00C3564A">
        <w:rPr>
          <w:szCs w:val="24"/>
          <w:highlight w:val="cyan"/>
        </w:rPr>
        <w:t>Progett</w:t>
      </w:r>
      <w:r w:rsidR="002240D0" w:rsidRPr="00C3564A">
        <w:rPr>
          <w:szCs w:val="24"/>
          <w:highlight w:val="cyan"/>
        </w:rPr>
        <w:t>i e</w:t>
      </w:r>
      <w:r w:rsidRPr="00C3564A">
        <w:rPr>
          <w:spacing w:val="-3"/>
          <w:szCs w:val="24"/>
          <w:highlight w:val="cyan"/>
        </w:rPr>
        <w:t xml:space="preserve"> </w:t>
      </w:r>
      <w:r w:rsidRPr="00C3564A">
        <w:rPr>
          <w:szCs w:val="24"/>
          <w:highlight w:val="cyan"/>
        </w:rPr>
        <w:t>promozione</w:t>
      </w:r>
      <w:r w:rsidR="002240D0" w:rsidRPr="00C3564A">
        <w:rPr>
          <w:szCs w:val="24"/>
          <w:highlight w:val="cyan"/>
        </w:rPr>
        <w:t xml:space="preserve"> del volontariato</w:t>
      </w:r>
    </w:p>
    <w:p w14:paraId="4CB808A9"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t>Gestione</w:t>
      </w:r>
      <w:r w:rsidRPr="00C3564A">
        <w:rPr>
          <w:spacing w:val="-3"/>
          <w:szCs w:val="24"/>
          <w:highlight w:val="cyan"/>
        </w:rPr>
        <w:t xml:space="preserve"> </w:t>
      </w:r>
      <w:r w:rsidRPr="00C3564A">
        <w:rPr>
          <w:szCs w:val="24"/>
          <w:highlight w:val="cyan"/>
        </w:rPr>
        <w:t>eventi</w:t>
      </w:r>
    </w:p>
    <w:p w14:paraId="379D92B9" w14:textId="77777777" w:rsidR="00C83489" w:rsidRPr="00C3564A" w:rsidRDefault="00FE1333" w:rsidP="00243AE0">
      <w:pPr>
        <w:pStyle w:val="Paragrafoelenco"/>
        <w:numPr>
          <w:ilvl w:val="1"/>
          <w:numId w:val="14"/>
        </w:numPr>
        <w:tabs>
          <w:tab w:val="left" w:pos="861"/>
          <w:tab w:val="left" w:pos="862"/>
        </w:tabs>
        <w:spacing w:line="269" w:lineRule="exact"/>
        <w:ind w:hanging="361"/>
        <w:jc w:val="both"/>
        <w:rPr>
          <w:szCs w:val="24"/>
          <w:highlight w:val="cyan"/>
        </w:rPr>
      </w:pPr>
      <w:r w:rsidRPr="00C3564A">
        <w:rPr>
          <w:szCs w:val="24"/>
          <w:highlight w:val="cyan"/>
        </w:rPr>
        <w:t>Sviluppo</w:t>
      </w:r>
      <w:r w:rsidRPr="00C3564A">
        <w:rPr>
          <w:spacing w:val="-1"/>
          <w:szCs w:val="24"/>
          <w:highlight w:val="cyan"/>
        </w:rPr>
        <w:t xml:space="preserve"> </w:t>
      </w:r>
      <w:r w:rsidRPr="00C3564A">
        <w:rPr>
          <w:szCs w:val="24"/>
          <w:highlight w:val="cyan"/>
        </w:rPr>
        <w:t>territoriale</w:t>
      </w:r>
    </w:p>
    <w:p w14:paraId="3312A7D6" w14:textId="77777777" w:rsidR="00C83489" w:rsidRPr="00C3564A" w:rsidRDefault="00FE1333" w:rsidP="00243AE0">
      <w:pPr>
        <w:pStyle w:val="Paragrafoelenco"/>
        <w:numPr>
          <w:ilvl w:val="1"/>
          <w:numId w:val="14"/>
        </w:numPr>
        <w:tabs>
          <w:tab w:val="left" w:pos="861"/>
          <w:tab w:val="left" w:pos="862"/>
        </w:tabs>
        <w:spacing w:line="269" w:lineRule="exact"/>
        <w:ind w:hanging="361"/>
        <w:jc w:val="both"/>
        <w:rPr>
          <w:szCs w:val="24"/>
          <w:highlight w:val="cyan"/>
        </w:rPr>
      </w:pPr>
      <w:r w:rsidRPr="00C3564A">
        <w:rPr>
          <w:szCs w:val="24"/>
          <w:highlight w:val="cyan"/>
        </w:rPr>
        <w:t>Gestione reclami e non</w:t>
      </w:r>
      <w:r w:rsidRPr="00C3564A">
        <w:rPr>
          <w:spacing w:val="-5"/>
          <w:szCs w:val="24"/>
          <w:highlight w:val="cyan"/>
        </w:rPr>
        <w:t xml:space="preserve"> </w:t>
      </w:r>
      <w:r w:rsidRPr="00C3564A">
        <w:rPr>
          <w:szCs w:val="24"/>
          <w:highlight w:val="cyan"/>
        </w:rPr>
        <w:t>conformità</w:t>
      </w:r>
    </w:p>
    <w:p w14:paraId="6DBD9468" w14:textId="77777777" w:rsidR="00C83489" w:rsidRPr="002A5155" w:rsidRDefault="00C83489" w:rsidP="00243AE0">
      <w:pPr>
        <w:pStyle w:val="Corpotesto"/>
        <w:spacing w:before="7"/>
        <w:jc w:val="both"/>
        <w:rPr>
          <w:b/>
        </w:rPr>
      </w:pPr>
    </w:p>
    <w:p w14:paraId="1CF3478E" w14:textId="04D53953" w:rsidR="00C83489" w:rsidRPr="002A5155" w:rsidRDefault="00FE1333" w:rsidP="00243AE0">
      <w:pPr>
        <w:ind w:left="141" w:right="141"/>
        <w:jc w:val="both"/>
        <w:rPr>
          <w:b/>
          <w:sz w:val="24"/>
          <w:szCs w:val="24"/>
        </w:rPr>
      </w:pPr>
      <w:r w:rsidRPr="002A5155">
        <w:rPr>
          <w:b/>
          <w:sz w:val="24"/>
          <w:szCs w:val="24"/>
        </w:rPr>
        <w:t>Processi di supporto</w:t>
      </w:r>
    </w:p>
    <w:p w14:paraId="3C0CCA1C" w14:textId="77777777" w:rsidR="00C83489" w:rsidRPr="002240D0" w:rsidRDefault="00C83489" w:rsidP="00243AE0">
      <w:pPr>
        <w:pStyle w:val="Corpotesto"/>
        <w:spacing w:before="1"/>
        <w:jc w:val="both"/>
        <w:rPr>
          <w:b/>
          <w:sz w:val="22"/>
        </w:rPr>
      </w:pPr>
    </w:p>
    <w:p w14:paraId="51B25E80" w14:textId="77777777" w:rsidR="00C83489" w:rsidRPr="00C3564A" w:rsidRDefault="00FE1333" w:rsidP="00243AE0">
      <w:pPr>
        <w:pStyle w:val="Paragrafoelenco"/>
        <w:numPr>
          <w:ilvl w:val="1"/>
          <w:numId w:val="14"/>
        </w:numPr>
        <w:tabs>
          <w:tab w:val="left" w:pos="861"/>
          <w:tab w:val="left" w:pos="862"/>
        </w:tabs>
        <w:spacing w:before="1" w:line="269" w:lineRule="exact"/>
        <w:ind w:hanging="361"/>
        <w:jc w:val="both"/>
        <w:rPr>
          <w:szCs w:val="24"/>
          <w:highlight w:val="cyan"/>
        </w:rPr>
      </w:pPr>
      <w:r w:rsidRPr="00C3564A">
        <w:rPr>
          <w:szCs w:val="24"/>
          <w:highlight w:val="cyan"/>
        </w:rPr>
        <w:t xml:space="preserve">Finanza, contabilità, reporting e </w:t>
      </w:r>
      <w:proofErr w:type="spellStart"/>
      <w:r w:rsidRPr="00C3564A">
        <w:rPr>
          <w:szCs w:val="24"/>
          <w:highlight w:val="cyan"/>
        </w:rPr>
        <w:t>budgeting</w:t>
      </w:r>
      <w:proofErr w:type="spellEnd"/>
    </w:p>
    <w:p w14:paraId="42E03588"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t>Gestione del</w:t>
      </w:r>
      <w:r w:rsidRPr="00C3564A">
        <w:rPr>
          <w:spacing w:val="-3"/>
          <w:szCs w:val="24"/>
          <w:highlight w:val="cyan"/>
        </w:rPr>
        <w:t xml:space="preserve"> </w:t>
      </w:r>
      <w:r w:rsidRPr="00C3564A">
        <w:rPr>
          <w:szCs w:val="24"/>
          <w:highlight w:val="cyan"/>
        </w:rPr>
        <w:t>personale</w:t>
      </w:r>
    </w:p>
    <w:p w14:paraId="2E7284DD"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t>Gestione paghe e</w:t>
      </w:r>
      <w:r w:rsidRPr="00C3564A">
        <w:rPr>
          <w:spacing w:val="-5"/>
          <w:szCs w:val="24"/>
          <w:highlight w:val="cyan"/>
        </w:rPr>
        <w:t xml:space="preserve"> </w:t>
      </w:r>
      <w:r w:rsidRPr="00C3564A">
        <w:rPr>
          <w:szCs w:val="24"/>
          <w:highlight w:val="cyan"/>
        </w:rPr>
        <w:t>contributi</w:t>
      </w:r>
    </w:p>
    <w:p w14:paraId="7A5FDFAF" w14:textId="77777777" w:rsidR="00C83489" w:rsidRPr="00C3564A" w:rsidRDefault="00FE1333" w:rsidP="00243AE0">
      <w:pPr>
        <w:pStyle w:val="Paragrafoelenco"/>
        <w:numPr>
          <w:ilvl w:val="1"/>
          <w:numId w:val="14"/>
        </w:numPr>
        <w:tabs>
          <w:tab w:val="left" w:pos="861"/>
          <w:tab w:val="left" w:pos="862"/>
        </w:tabs>
        <w:spacing w:line="269" w:lineRule="exact"/>
        <w:ind w:hanging="361"/>
        <w:jc w:val="both"/>
        <w:rPr>
          <w:szCs w:val="24"/>
          <w:highlight w:val="cyan"/>
        </w:rPr>
      </w:pPr>
      <w:r w:rsidRPr="00C3564A">
        <w:rPr>
          <w:szCs w:val="24"/>
          <w:highlight w:val="cyan"/>
        </w:rPr>
        <w:t>Formazione del</w:t>
      </w:r>
      <w:r w:rsidRPr="00C3564A">
        <w:rPr>
          <w:spacing w:val="-1"/>
          <w:szCs w:val="24"/>
          <w:highlight w:val="cyan"/>
        </w:rPr>
        <w:t xml:space="preserve"> </w:t>
      </w:r>
      <w:r w:rsidRPr="00C3564A">
        <w:rPr>
          <w:szCs w:val="24"/>
          <w:highlight w:val="cyan"/>
        </w:rPr>
        <w:t>personale</w:t>
      </w:r>
    </w:p>
    <w:p w14:paraId="4B152EC4"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lastRenderedPageBreak/>
        <w:t>Gestione sicurezza sul</w:t>
      </w:r>
      <w:r w:rsidRPr="00C3564A">
        <w:rPr>
          <w:spacing w:val="-3"/>
          <w:szCs w:val="24"/>
          <w:highlight w:val="cyan"/>
        </w:rPr>
        <w:t xml:space="preserve"> </w:t>
      </w:r>
      <w:r w:rsidRPr="00C3564A">
        <w:rPr>
          <w:szCs w:val="24"/>
          <w:highlight w:val="cyan"/>
        </w:rPr>
        <w:t>lavoro</w:t>
      </w:r>
    </w:p>
    <w:p w14:paraId="06AFE827"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t>Incassi e pagamenti (tesoreria e gestione del</w:t>
      </w:r>
      <w:r w:rsidRPr="00C3564A">
        <w:rPr>
          <w:spacing w:val="-12"/>
          <w:szCs w:val="24"/>
          <w:highlight w:val="cyan"/>
        </w:rPr>
        <w:t xml:space="preserve"> </w:t>
      </w:r>
      <w:r w:rsidRPr="00C3564A">
        <w:rPr>
          <w:szCs w:val="24"/>
          <w:highlight w:val="cyan"/>
        </w:rPr>
        <w:t>credito)</w:t>
      </w:r>
    </w:p>
    <w:p w14:paraId="2569D691"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t>Rimborsi spese di viaggio e</w:t>
      </w:r>
      <w:r w:rsidRPr="00C3564A">
        <w:rPr>
          <w:spacing w:val="-5"/>
          <w:szCs w:val="24"/>
          <w:highlight w:val="cyan"/>
        </w:rPr>
        <w:t xml:space="preserve"> </w:t>
      </w:r>
      <w:r w:rsidRPr="00C3564A">
        <w:rPr>
          <w:szCs w:val="24"/>
          <w:highlight w:val="cyan"/>
        </w:rPr>
        <w:t>rappresentanza</w:t>
      </w:r>
    </w:p>
    <w:p w14:paraId="68594D91"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t>Relazione con la pubblica autorità per le informazioni</w:t>
      </w:r>
      <w:r w:rsidRPr="00C3564A">
        <w:rPr>
          <w:spacing w:val="-5"/>
          <w:szCs w:val="24"/>
          <w:highlight w:val="cyan"/>
        </w:rPr>
        <w:t xml:space="preserve"> </w:t>
      </w:r>
      <w:r w:rsidRPr="00C3564A">
        <w:rPr>
          <w:szCs w:val="24"/>
          <w:highlight w:val="cyan"/>
        </w:rPr>
        <w:t>richieste</w:t>
      </w:r>
    </w:p>
    <w:p w14:paraId="4501AC29" w14:textId="77777777" w:rsidR="00C83489" w:rsidRPr="00C3564A" w:rsidRDefault="00FE1333" w:rsidP="00243AE0">
      <w:pPr>
        <w:pStyle w:val="Paragrafoelenco"/>
        <w:numPr>
          <w:ilvl w:val="1"/>
          <w:numId w:val="14"/>
        </w:numPr>
        <w:tabs>
          <w:tab w:val="left" w:pos="861"/>
          <w:tab w:val="left" w:pos="862"/>
        </w:tabs>
        <w:spacing w:line="268" w:lineRule="exact"/>
        <w:ind w:hanging="361"/>
        <w:jc w:val="both"/>
        <w:rPr>
          <w:szCs w:val="24"/>
          <w:highlight w:val="cyan"/>
        </w:rPr>
      </w:pPr>
      <w:r w:rsidRPr="00C3564A">
        <w:rPr>
          <w:szCs w:val="24"/>
          <w:highlight w:val="cyan"/>
        </w:rPr>
        <w:t>Relazione con gli enti</w:t>
      </w:r>
      <w:r w:rsidRPr="00C3564A">
        <w:rPr>
          <w:spacing w:val="-3"/>
          <w:szCs w:val="24"/>
          <w:highlight w:val="cyan"/>
        </w:rPr>
        <w:t xml:space="preserve"> </w:t>
      </w:r>
      <w:r w:rsidRPr="00C3564A">
        <w:rPr>
          <w:szCs w:val="24"/>
          <w:highlight w:val="cyan"/>
        </w:rPr>
        <w:t>previdenziali</w:t>
      </w:r>
    </w:p>
    <w:p w14:paraId="6C367DBA" w14:textId="77777777" w:rsidR="00C83489" w:rsidRPr="00C3564A" w:rsidRDefault="00FE1333" w:rsidP="00243AE0">
      <w:pPr>
        <w:pStyle w:val="Paragrafoelenco"/>
        <w:numPr>
          <w:ilvl w:val="1"/>
          <w:numId w:val="14"/>
        </w:numPr>
        <w:tabs>
          <w:tab w:val="left" w:pos="861"/>
          <w:tab w:val="left" w:pos="862"/>
        </w:tabs>
        <w:spacing w:line="268" w:lineRule="exact"/>
        <w:jc w:val="both"/>
        <w:rPr>
          <w:szCs w:val="24"/>
          <w:highlight w:val="cyan"/>
        </w:rPr>
      </w:pPr>
      <w:r w:rsidRPr="00C3564A">
        <w:rPr>
          <w:szCs w:val="24"/>
          <w:highlight w:val="cyan"/>
        </w:rPr>
        <w:t>Relazione con gli enti</w:t>
      </w:r>
      <w:r w:rsidRPr="00C3564A">
        <w:rPr>
          <w:spacing w:val="-6"/>
          <w:szCs w:val="24"/>
          <w:highlight w:val="cyan"/>
        </w:rPr>
        <w:t xml:space="preserve"> </w:t>
      </w:r>
      <w:r w:rsidRPr="00C3564A">
        <w:rPr>
          <w:szCs w:val="24"/>
          <w:highlight w:val="cyan"/>
        </w:rPr>
        <w:t>tributari</w:t>
      </w:r>
    </w:p>
    <w:p w14:paraId="01824ACD" w14:textId="77777777" w:rsidR="00C83489" w:rsidRPr="00C3564A" w:rsidRDefault="00FE1333" w:rsidP="00243AE0">
      <w:pPr>
        <w:pStyle w:val="Paragrafoelenco"/>
        <w:numPr>
          <w:ilvl w:val="1"/>
          <w:numId w:val="14"/>
        </w:numPr>
        <w:tabs>
          <w:tab w:val="left" w:pos="861"/>
          <w:tab w:val="left" w:pos="862"/>
        </w:tabs>
        <w:spacing w:line="269" w:lineRule="exact"/>
        <w:jc w:val="both"/>
        <w:rPr>
          <w:szCs w:val="24"/>
          <w:highlight w:val="cyan"/>
        </w:rPr>
      </w:pPr>
      <w:r w:rsidRPr="00C3564A">
        <w:rPr>
          <w:szCs w:val="24"/>
          <w:highlight w:val="cyan"/>
        </w:rPr>
        <w:t>Gestione adempimenti societari ed</w:t>
      </w:r>
      <w:r w:rsidRPr="00C3564A">
        <w:rPr>
          <w:spacing w:val="-5"/>
          <w:szCs w:val="24"/>
          <w:highlight w:val="cyan"/>
        </w:rPr>
        <w:t xml:space="preserve"> </w:t>
      </w:r>
      <w:r w:rsidRPr="00C3564A">
        <w:rPr>
          <w:szCs w:val="24"/>
          <w:highlight w:val="cyan"/>
        </w:rPr>
        <w:t>iscrizioni</w:t>
      </w:r>
    </w:p>
    <w:p w14:paraId="0006C921" w14:textId="77777777" w:rsidR="00C83489" w:rsidRPr="00C3564A" w:rsidRDefault="00FE1333" w:rsidP="00243AE0">
      <w:pPr>
        <w:pStyle w:val="Paragrafoelenco"/>
        <w:numPr>
          <w:ilvl w:val="1"/>
          <w:numId w:val="14"/>
        </w:numPr>
        <w:tabs>
          <w:tab w:val="left" w:pos="861"/>
          <w:tab w:val="left" w:pos="862"/>
        </w:tabs>
        <w:ind w:right="683"/>
        <w:jc w:val="both"/>
        <w:rPr>
          <w:szCs w:val="24"/>
          <w:highlight w:val="cyan"/>
        </w:rPr>
      </w:pPr>
      <w:r w:rsidRPr="00C3564A">
        <w:rPr>
          <w:szCs w:val="24"/>
          <w:highlight w:val="cyan"/>
        </w:rPr>
        <w:t>Gestione sicurezza informatica (incluse infrastrutture ed accesso/servizi</w:t>
      </w:r>
      <w:r w:rsidRPr="00C3564A">
        <w:rPr>
          <w:spacing w:val="-30"/>
          <w:szCs w:val="24"/>
          <w:highlight w:val="cyan"/>
        </w:rPr>
        <w:t xml:space="preserve"> </w:t>
      </w:r>
      <w:r w:rsidRPr="00C3564A">
        <w:rPr>
          <w:szCs w:val="24"/>
          <w:highlight w:val="cyan"/>
        </w:rPr>
        <w:t>di rete), gestione infrastruttura tecnologica e riservatezza delle</w:t>
      </w:r>
      <w:r w:rsidRPr="00C3564A">
        <w:rPr>
          <w:spacing w:val="-26"/>
          <w:szCs w:val="24"/>
          <w:highlight w:val="cyan"/>
        </w:rPr>
        <w:t xml:space="preserve"> </w:t>
      </w:r>
      <w:r w:rsidRPr="00C3564A">
        <w:rPr>
          <w:szCs w:val="24"/>
          <w:highlight w:val="cyan"/>
        </w:rPr>
        <w:t>informazioni</w:t>
      </w:r>
    </w:p>
    <w:p w14:paraId="1F5EAC44" w14:textId="77777777" w:rsidR="00C83489" w:rsidRPr="00C3564A" w:rsidRDefault="00FE1333" w:rsidP="00243AE0">
      <w:pPr>
        <w:pStyle w:val="Paragrafoelenco"/>
        <w:numPr>
          <w:ilvl w:val="1"/>
          <w:numId w:val="14"/>
        </w:numPr>
        <w:tabs>
          <w:tab w:val="left" w:pos="861"/>
          <w:tab w:val="left" w:pos="862"/>
        </w:tabs>
        <w:spacing w:line="267" w:lineRule="exact"/>
        <w:jc w:val="both"/>
        <w:rPr>
          <w:szCs w:val="24"/>
          <w:highlight w:val="cyan"/>
        </w:rPr>
      </w:pPr>
      <w:r w:rsidRPr="00C3564A">
        <w:rPr>
          <w:szCs w:val="24"/>
          <w:highlight w:val="cyan"/>
        </w:rPr>
        <w:t>Custodia delle scritture contabili e dei libri</w:t>
      </w:r>
      <w:r w:rsidRPr="00C3564A">
        <w:rPr>
          <w:spacing w:val="-3"/>
          <w:szCs w:val="24"/>
          <w:highlight w:val="cyan"/>
        </w:rPr>
        <w:t xml:space="preserve"> </w:t>
      </w:r>
      <w:r w:rsidRPr="00C3564A">
        <w:rPr>
          <w:szCs w:val="24"/>
          <w:highlight w:val="cyan"/>
        </w:rPr>
        <w:t>sociali</w:t>
      </w:r>
    </w:p>
    <w:p w14:paraId="0E0365CE" w14:textId="77777777" w:rsidR="00C83489" w:rsidRPr="00C3564A" w:rsidRDefault="00FE1333" w:rsidP="00243AE0">
      <w:pPr>
        <w:pStyle w:val="Paragrafoelenco"/>
        <w:numPr>
          <w:ilvl w:val="1"/>
          <w:numId w:val="14"/>
        </w:numPr>
        <w:tabs>
          <w:tab w:val="left" w:pos="861"/>
          <w:tab w:val="left" w:pos="862"/>
        </w:tabs>
        <w:spacing w:line="268" w:lineRule="exact"/>
        <w:jc w:val="both"/>
        <w:rPr>
          <w:szCs w:val="24"/>
          <w:highlight w:val="cyan"/>
        </w:rPr>
      </w:pPr>
      <w:r w:rsidRPr="00C3564A">
        <w:rPr>
          <w:szCs w:val="24"/>
          <w:highlight w:val="cyan"/>
        </w:rPr>
        <w:t>Gestione</w:t>
      </w:r>
      <w:r w:rsidRPr="00C3564A">
        <w:rPr>
          <w:spacing w:val="-3"/>
          <w:szCs w:val="24"/>
          <w:highlight w:val="cyan"/>
        </w:rPr>
        <w:t xml:space="preserve"> </w:t>
      </w:r>
      <w:r w:rsidRPr="00C3564A">
        <w:rPr>
          <w:szCs w:val="24"/>
          <w:highlight w:val="cyan"/>
        </w:rPr>
        <w:t>documentazione</w:t>
      </w:r>
    </w:p>
    <w:p w14:paraId="33653A52" w14:textId="77777777" w:rsidR="00C83489" w:rsidRPr="00C3564A" w:rsidRDefault="00FE1333" w:rsidP="00243AE0">
      <w:pPr>
        <w:pStyle w:val="Paragrafoelenco"/>
        <w:numPr>
          <w:ilvl w:val="1"/>
          <w:numId w:val="14"/>
        </w:numPr>
        <w:tabs>
          <w:tab w:val="left" w:pos="861"/>
          <w:tab w:val="left" w:pos="862"/>
        </w:tabs>
        <w:spacing w:line="268" w:lineRule="exact"/>
        <w:jc w:val="both"/>
        <w:rPr>
          <w:szCs w:val="24"/>
          <w:highlight w:val="cyan"/>
        </w:rPr>
      </w:pPr>
      <w:r w:rsidRPr="00C3564A">
        <w:rPr>
          <w:szCs w:val="24"/>
          <w:highlight w:val="cyan"/>
        </w:rPr>
        <w:t>Gestione degli adempimenti fiscali e dei rapporti con l’amministrazione</w:t>
      </w:r>
      <w:r w:rsidRPr="00C3564A">
        <w:rPr>
          <w:spacing w:val="-26"/>
          <w:szCs w:val="24"/>
          <w:highlight w:val="cyan"/>
        </w:rPr>
        <w:t xml:space="preserve"> </w:t>
      </w:r>
      <w:r w:rsidRPr="00C3564A">
        <w:rPr>
          <w:szCs w:val="24"/>
          <w:highlight w:val="cyan"/>
        </w:rPr>
        <w:t>tributaria</w:t>
      </w:r>
    </w:p>
    <w:p w14:paraId="4D7B3541" w14:textId="77777777" w:rsidR="00C83489" w:rsidRPr="002A5155" w:rsidRDefault="00C83489" w:rsidP="00243AE0">
      <w:pPr>
        <w:pStyle w:val="Corpotesto"/>
        <w:spacing w:before="8"/>
        <w:jc w:val="both"/>
      </w:pPr>
    </w:p>
    <w:p w14:paraId="0AB6D3CF" w14:textId="77777777" w:rsidR="00C83489" w:rsidRPr="002A5155" w:rsidRDefault="00FE1333" w:rsidP="00243AE0">
      <w:pPr>
        <w:pStyle w:val="Corpotesto"/>
        <w:spacing w:before="7"/>
        <w:jc w:val="both"/>
        <w:rPr>
          <w:b/>
        </w:rPr>
      </w:pPr>
      <w:r w:rsidRPr="002A5155">
        <w:rPr>
          <w:b/>
        </w:rPr>
        <w:t>Funzioni e posizioni aziendali</w:t>
      </w:r>
    </w:p>
    <w:p w14:paraId="22E873D5" w14:textId="77777777" w:rsidR="00C83489" w:rsidRPr="002240D0" w:rsidRDefault="00C83489" w:rsidP="00243AE0">
      <w:pPr>
        <w:pStyle w:val="Corpotesto"/>
        <w:spacing w:before="1"/>
        <w:jc w:val="both"/>
        <w:rPr>
          <w:b/>
          <w:sz w:val="22"/>
        </w:rPr>
      </w:pPr>
    </w:p>
    <w:p w14:paraId="4AB07EBB" w14:textId="77777777" w:rsidR="00C83489" w:rsidRPr="002240D0" w:rsidRDefault="00FE1333" w:rsidP="00243AE0">
      <w:pPr>
        <w:pStyle w:val="Paragrafoelenco"/>
        <w:numPr>
          <w:ilvl w:val="1"/>
          <w:numId w:val="14"/>
        </w:numPr>
        <w:tabs>
          <w:tab w:val="left" w:pos="861"/>
          <w:tab w:val="left" w:pos="862"/>
        </w:tabs>
        <w:spacing w:line="269" w:lineRule="exact"/>
        <w:ind w:hanging="361"/>
        <w:jc w:val="both"/>
        <w:rPr>
          <w:szCs w:val="24"/>
        </w:rPr>
      </w:pPr>
      <w:r w:rsidRPr="002240D0">
        <w:rPr>
          <w:szCs w:val="24"/>
        </w:rPr>
        <w:t>Assemblea</w:t>
      </w:r>
    </w:p>
    <w:p w14:paraId="6FFAA94B" w14:textId="572413A3" w:rsidR="00C83489" w:rsidRPr="002240D0" w:rsidRDefault="00FE1333" w:rsidP="00243AE0">
      <w:pPr>
        <w:pStyle w:val="Paragrafoelenco"/>
        <w:numPr>
          <w:ilvl w:val="1"/>
          <w:numId w:val="14"/>
        </w:numPr>
        <w:tabs>
          <w:tab w:val="left" w:pos="861"/>
          <w:tab w:val="left" w:pos="862"/>
        </w:tabs>
        <w:spacing w:line="269" w:lineRule="exact"/>
        <w:ind w:hanging="361"/>
        <w:jc w:val="both"/>
        <w:rPr>
          <w:szCs w:val="24"/>
        </w:rPr>
      </w:pPr>
      <w:r w:rsidRPr="002240D0">
        <w:rPr>
          <w:szCs w:val="24"/>
        </w:rPr>
        <w:t xml:space="preserve">Consiglio </w:t>
      </w:r>
      <w:r w:rsidR="00861126" w:rsidRPr="002240D0">
        <w:rPr>
          <w:szCs w:val="24"/>
        </w:rPr>
        <w:t>Direttivo</w:t>
      </w:r>
    </w:p>
    <w:p w14:paraId="19AB5446" w14:textId="7AF05800" w:rsidR="00C83489" w:rsidRPr="002240D0" w:rsidRDefault="00861126" w:rsidP="00243AE0">
      <w:pPr>
        <w:pStyle w:val="Paragrafoelenco"/>
        <w:numPr>
          <w:ilvl w:val="1"/>
          <w:numId w:val="14"/>
        </w:numPr>
        <w:tabs>
          <w:tab w:val="left" w:pos="861"/>
          <w:tab w:val="left" w:pos="862"/>
        </w:tabs>
        <w:spacing w:line="268" w:lineRule="exact"/>
        <w:ind w:hanging="361"/>
        <w:jc w:val="both"/>
        <w:rPr>
          <w:szCs w:val="24"/>
        </w:rPr>
      </w:pPr>
      <w:r w:rsidRPr="002240D0">
        <w:rPr>
          <w:szCs w:val="24"/>
        </w:rPr>
        <w:t>Organo di Controllo</w:t>
      </w:r>
    </w:p>
    <w:p w14:paraId="7D1A74BD" w14:textId="77777777" w:rsidR="00D11F9F" w:rsidRPr="002240D0" w:rsidRDefault="00FE1333" w:rsidP="00D11F9F">
      <w:pPr>
        <w:pStyle w:val="Paragrafoelenco"/>
        <w:numPr>
          <w:ilvl w:val="1"/>
          <w:numId w:val="14"/>
        </w:numPr>
        <w:tabs>
          <w:tab w:val="left" w:pos="861"/>
          <w:tab w:val="left" w:pos="862"/>
        </w:tabs>
        <w:spacing w:line="268" w:lineRule="exact"/>
        <w:ind w:hanging="361"/>
        <w:jc w:val="both"/>
        <w:rPr>
          <w:szCs w:val="24"/>
        </w:rPr>
      </w:pPr>
      <w:r w:rsidRPr="002240D0">
        <w:rPr>
          <w:szCs w:val="24"/>
        </w:rPr>
        <w:t xml:space="preserve">Presidente e </w:t>
      </w:r>
      <w:r w:rsidR="00F7628F" w:rsidRPr="002240D0">
        <w:rPr>
          <w:szCs w:val="24"/>
        </w:rPr>
        <w:t>Vice</w:t>
      </w:r>
      <w:r w:rsidR="00F7628F" w:rsidRPr="002240D0">
        <w:rPr>
          <w:spacing w:val="-3"/>
          <w:szCs w:val="24"/>
        </w:rPr>
        <w:t>presidenti</w:t>
      </w:r>
    </w:p>
    <w:p w14:paraId="1890C141" w14:textId="52ADBAE2" w:rsidR="00D11F9F" w:rsidRPr="002240D0" w:rsidRDefault="00501A62" w:rsidP="00D11F9F">
      <w:pPr>
        <w:pStyle w:val="Paragrafoelenco"/>
        <w:numPr>
          <w:ilvl w:val="1"/>
          <w:numId w:val="14"/>
        </w:numPr>
        <w:tabs>
          <w:tab w:val="left" w:pos="861"/>
          <w:tab w:val="left" w:pos="862"/>
        </w:tabs>
        <w:spacing w:line="268" w:lineRule="exact"/>
        <w:ind w:hanging="361"/>
        <w:jc w:val="both"/>
        <w:rPr>
          <w:szCs w:val="24"/>
        </w:rPr>
      </w:pPr>
      <w:r w:rsidRPr="002240D0">
        <w:rPr>
          <w:szCs w:val="24"/>
        </w:rPr>
        <w:t>Coordina</w:t>
      </w:r>
      <w:r w:rsidR="00861126" w:rsidRPr="002240D0">
        <w:rPr>
          <w:szCs w:val="24"/>
        </w:rPr>
        <w:t>t</w:t>
      </w:r>
      <w:r w:rsidRPr="002240D0">
        <w:rPr>
          <w:szCs w:val="24"/>
        </w:rPr>
        <w:t>o</w:t>
      </w:r>
      <w:r w:rsidR="00861126" w:rsidRPr="002240D0">
        <w:rPr>
          <w:szCs w:val="24"/>
        </w:rPr>
        <w:t>re</w:t>
      </w:r>
    </w:p>
    <w:p w14:paraId="61FEC165" w14:textId="4E366606" w:rsidR="00D11F9F" w:rsidRPr="002240D0" w:rsidRDefault="00861126" w:rsidP="00D11F9F">
      <w:pPr>
        <w:pStyle w:val="Paragrafoelenco"/>
        <w:numPr>
          <w:ilvl w:val="1"/>
          <w:numId w:val="14"/>
        </w:numPr>
        <w:tabs>
          <w:tab w:val="left" w:pos="861"/>
          <w:tab w:val="left" w:pos="862"/>
        </w:tabs>
        <w:spacing w:line="268" w:lineRule="exact"/>
        <w:ind w:hanging="361"/>
        <w:jc w:val="both"/>
        <w:rPr>
          <w:szCs w:val="24"/>
        </w:rPr>
      </w:pPr>
      <w:r w:rsidRPr="002240D0">
        <w:rPr>
          <w:szCs w:val="24"/>
        </w:rPr>
        <w:t>Responsabili</w:t>
      </w:r>
    </w:p>
    <w:p w14:paraId="22F83510" w14:textId="34B81CF3" w:rsidR="00C83489" w:rsidRPr="002240D0" w:rsidRDefault="00FE1333" w:rsidP="00844CAB">
      <w:pPr>
        <w:pStyle w:val="Paragrafoelenco"/>
        <w:numPr>
          <w:ilvl w:val="1"/>
          <w:numId w:val="14"/>
        </w:numPr>
        <w:tabs>
          <w:tab w:val="left" w:pos="861"/>
          <w:tab w:val="left" w:pos="862"/>
        </w:tabs>
        <w:spacing w:line="268" w:lineRule="exact"/>
        <w:ind w:hanging="361"/>
        <w:jc w:val="both"/>
        <w:rPr>
          <w:szCs w:val="24"/>
        </w:rPr>
      </w:pPr>
      <w:r w:rsidRPr="002240D0">
        <w:rPr>
          <w:szCs w:val="24"/>
        </w:rPr>
        <w:t>Consulenti esterni</w:t>
      </w:r>
      <w:r w:rsidRPr="002240D0">
        <w:rPr>
          <w:spacing w:val="-1"/>
          <w:szCs w:val="24"/>
        </w:rPr>
        <w:t xml:space="preserve"> </w:t>
      </w:r>
      <w:r w:rsidRPr="002240D0">
        <w:rPr>
          <w:szCs w:val="24"/>
        </w:rPr>
        <w:t>incaricati</w:t>
      </w:r>
    </w:p>
    <w:p w14:paraId="27187617" w14:textId="77777777" w:rsidR="00C83489" w:rsidRPr="002A5155" w:rsidRDefault="00C83489" w:rsidP="00243AE0">
      <w:pPr>
        <w:pStyle w:val="Corpotesto"/>
        <w:spacing w:before="6"/>
        <w:jc w:val="both"/>
      </w:pPr>
    </w:p>
    <w:p w14:paraId="70770A92" w14:textId="48D696B0" w:rsidR="00C83489" w:rsidRPr="00861126" w:rsidRDefault="00FE1333" w:rsidP="00861126">
      <w:pPr>
        <w:pStyle w:val="Corpotesto"/>
        <w:spacing w:before="1"/>
        <w:jc w:val="both"/>
        <w:rPr>
          <w:sz w:val="22"/>
        </w:rPr>
      </w:pPr>
      <w:r w:rsidRPr="00861126">
        <w:rPr>
          <w:sz w:val="22"/>
        </w:rPr>
        <w:t>Per maggiori dettagli si rimanda agli organigrammi aziendali presenti.</w:t>
      </w:r>
    </w:p>
    <w:p w14:paraId="6B5FB620" w14:textId="77777777" w:rsidR="00DA4312" w:rsidRPr="002A5155" w:rsidRDefault="00DA4312" w:rsidP="00243AE0">
      <w:pPr>
        <w:pStyle w:val="Corpotesto"/>
        <w:spacing w:before="1"/>
        <w:ind w:left="141"/>
        <w:jc w:val="both"/>
      </w:pPr>
    </w:p>
    <w:p w14:paraId="4AC70A45" w14:textId="27CC5977" w:rsidR="00C83489" w:rsidRPr="002A5155" w:rsidRDefault="00FE1333" w:rsidP="00243AE0">
      <w:pPr>
        <w:pStyle w:val="Titolo1"/>
        <w:numPr>
          <w:ilvl w:val="0"/>
          <w:numId w:val="14"/>
        </w:numPr>
        <w:tabs>
          <w:tab w:val="left" w:pos="574"/>
        </w:tabs>
        <w:spacing w:before="239"/>
        <w:jc w:val="both"/>
      </w:pPr>
      <w:bookmarkStart w:id="42" w:name="_TOC_250006"/>
      <w:bookmarkStart w:id="43" w:name="_Toc115556410"/>
      <w:r w:rsidRPr="002A5155">
        <w:t xml:space="preserve">Delineazione delle fattispecie normative di responsabilità della </w:t>
      </w:r>
      <w:r w:rsidR="007B4BEE" w:rsidRPr="002A5155">
        <w:t>Società</w:t>
      </w:r>
      <w:r w:rsidRPr="002A5155">
        <w:t xml:space="preserve"> con riferimento ai </w:t>
      </w:r>
      <w:bookmarkEnd w:id="42"/>
      <w:r w:rsidRPr="002A5155">
        <w:t>reati-presupposto</w:t>
      </w:r>
      <w:bookmarkEnd w:id="43"/>
    </w:p>
    <w:p w14:paraId="50E1E902" w14:textId="77777777" w:rsidR="00C83489" w:rsidRPr="002A5155" w:rsidRDefault="00C83489" w:rsidP="00243AE0">
      <w:pPr>
        <w:pStyle w:val="Corpotesto"/>
        <w:spacing w:before="3"/>
        <w:jc w:val="both"/>
        <w:rPr>
          <w:b/>
        </w:rPr>
      </w:pPr>
    </w:p>
    <w:p w14:paraId="05B4D9CE" w14:textId="77777777" w:rsidR="00C83489" w:rsidRPr="00861126" w:rsidRDefault="00FE1333" w:rsidP="00861126">
      <w:pPr>
        <w:pStyle w:val="Corpotesto"/>
        <w:ind w:right="-1"/>
        <w:jc w:val="both"/>
        <w:rPr>
          <w:sz w:val="22"/>
        </w:rPr>
      </w:pPr>
      <w:r w:rsidRPr="00861126">
        <w:rPr>
          <w:sz w:val="22"/>
        </w:rPr>
        <w:t>Nella parte speciale del presente documento sono previsti capitoli indipendenti per ogni area di dei possibili reati così come di seguito riportato:</w:t>
      </w:r>
    </w:p>
    <w:p w14:paraId="395C7564" w14:textId="77777777" w:rsidR="009C1A93" w:rsidRPr="002A5155" w:rsidRDefault="009C1A93" w:rsidP="00243AE0">
      <w:pPr>
        <w:pStyle w:val="Corpotesto"/>
        <w:jc w:val="both"/>
      </w:pPr>
    </w:p>
    <w:p w14:paraId="598405F2" w14:textId="77777777" w:rsidR="00C83489" w:rsidRPr="00861126" w:rsidRDefault="00FE1333" w:rsidP="00243AE0">
      <w:pPr>
        <w:pStyle w:val="Paragrafoelenco"/>
        <w:numPr>
          <w:ilvl w:val="0"/>
          <w:numId w:val="2"/>
        </w:numPr>
        <w:tabs>
          <w:tab w:val="left" w:pos="1134"/>
          <w:tab w:val="left" w:pos="1136"/>
        </w:tabs>
        <w:ind w:hanging="561"/>
        <w:jc w:val="both"/>
        <w:rPr>
          <w:szCs w:val="24"/>
        </w:rPr>
      </w:pPr>
      <w:r w:rsidRPr="00861126">
        <w:rPr>
          <w:szCs w:val="24"/>
        </w:rPr>
        <w:t>Reati commessi nei rapporti con la pubblica</w:t>
      </w:r>
      <w:r w:rsidRPr="00861126">
        <w:rPr>
          <w:spacing w:val="-5"/>
          <w:szCs w:val="24"/>
        </w:rPr>
        <w:t xml:space="preserve"> </w:t>
      </w:r>
      <w:r w:rsidRPr="00861126">
        <w:rPr>
          <w:szCs w:val="24"/>
        </w:rPr>
        <w:t>amministrazione</w:t>
      </w:r>
    </w:p>
    <w:p w14:paraId="38E503F5" w14:textId="77777777" w:rsidR="00C83489" w:rsidRPr="00861126" w:rsidRDefault="00FE1333" w:rsidP="00243AE0">
      <w:pPr>
        <w:pStyle w:val="Paragrafoelenco"/>
        <w:numPr>
          <w:ilvl w:val="0"/>
          <w:numId w:val="2"/>
        </w:numPr>
        <w:tabs>
          <w:tab w:val="left" w:pos="1134"/>
          <w:tab w:val="left" w:pos="1136"/>
        </w:tabs>
        <w:ind w:hanging="628"/>
        <w:jc w:val="both"/>
        <w:rPr>
          <w:szCs w:val="24"/>
        </w:rPr>
      </w:pPr>
      <w:r w:rsidRPr="00861126">
        <w:rPr>
          <w:szCs w:val="24"/>
        </w:rPr>
        <w:t>Reati societari e di abuso dei</w:t>
      </w:r>
      <w:r w:rsidRPr="00861126">
        <w:rPr>
          <w:spacing w:val="-4"/>
          <w:szCs w:val="24"/>
        </w:rPr>
        <w:t xml:space="preserve"> </w:t>
      </w:r>
      <w:r w:rsidRPr="00861126">
        <w:rPr>
          <w:szCs w:val="24"/>
        </w:rPr>
        <w:t>mercati</w:t>
      </w:r>
    </w:p>
    <w:p w14:paraId="44D5AF30" w14:textId="77777777" w:rsidR="00C83489" w:rsidRPr="00861126" w:rsidRDefault="00FE1333" w:rsidP="00243AE0">
      <w:pPr>
        <w:pStyle w:val="Paragrafoelenco"/>
        <w:numPr>
          <w:ilvl w:val="0"/>
          <w:numId w:val="2"/>
        </w:numPr>
        <w:tabs>
          <w:tab w:val="left" w:pos="1134"/>
          <w:tab w:val="left" w:pos="1135"/>
        </w:tabs>
        <w:ind w:hanging="694"/>
        <w:jc w:val="both"/>
        <w:rPr>
          <w:szCs w:val="24"/>
        </w:rPr>
      </w:pPr>
      <w:r w:rsidRPr="00861126">
        <w:rPr>
          <w:szCs w:val="24"/>
        </w:rPr>
        <w:t>Reati con finalità di terrorismo o di eversione dell’ordine</w:t>
      </w:r>
      <w:r w:rsidRPr="00861126">
        <w:rPr>
          <w:spacing w:val="-13"/>
          <w:szCs w:val="24"/>
        </w:rPr>
        <w:t xml:space="preserve"> </w:t>
      </w:r>
      <w:r w:rsidRPr="00861126">
        <w:rPr>
          <w:szCs w:val="24"/>
        </w:rPr>
        <w:t>democratico</w:t>
      </w:r>
    </w:p>
    <w:p w14:paraId="54AE8E77" w14:textId="77777777" w:rsidR="00C83489" w:rsidRPr="00861126" w:rsidRDefault="00FE1333" w:rsidP="00243AE0">
      <w:pPr>
        <w:pStyle w:val="Paragrafoelenco"/>
        <w:numPr>
          <w:ilvl w:val="0"/>
          <w:numId w:val="2"/>
        </w:numPr>
        <w:tabs>
          <w:tab w:val="left" w:pos="1134"/>
          <w:tab w:val="left" w:pos="1136"/>
        </w:tabs>
        <w:ind w:hanging="721"/>
        <w:jc w:val="both"/>
        <w:rPr>
          <w:szCs w:val="24"/>
        </w:rPr>
      </w:pPr>
      <w:r w:rsidRPr="00861126">
        <w:rPr>
          <w:szCs w:val="24"/>
        </w:rPr>
        <w:t>Reati contro la personalità individuale</w:t>
      </w:r>
    </w:p>
    <w:p w14:paraId="479C56C1" w14:textId="77777777" w:rsidR="00C83489" w:rsidRPr="00861126" w:rsidRDefault="00FE1333" w:rsidP="00243AE0">
      <w:pPr>
        <w:pStyle w:val="Paragrafoelenco"/>
        <w:numPr>
          <w:ilvl w:val="0"/>
          <w:numId w:val="2"/>
        </w:numPr>
        <w:tabs>
          <w:tab w:val="left" w:pos="1135"/>
          <w:tab w:val="left" w:pos="1136"/>
        </w:tabs>
        <w:ind w:hanging="654"/>
        <w:jc w:val="both"/>
        <w:rPr>
          <w:szCs w:val="24"/>
        </w:rPr>
      </w:pPr>
      <w:r w:rsidRPr="00861126">
        <w:rPr>
          <w:szCs w:val="24"/>
        </w:rPr>
        <w:t>Reati collegati alla sicurezza sul</w:t>
      </w:r>
      <w:r w:rsidRPr="00861126">
        <w:rPr>
          <w:spacing w:val="-1"/>
          <w:szCs w:val="24"/>
        </w:rPr>
        <w:t xml:space="preserve"> </w:t>
      </w:r>
      <w:r w:rsidRPr="00861126">
        <w:rPr>
          <w:szCs w:val="24"/>
        </w:rPr>
        <w:t>lavoro</w:t>
      </w:r>
    </w:p>
    <w:p w14:paraId="53B8F6B0" w14:textId="77777777" w:rsidR="00C83489" w:rsidRPr="00861126" w:rsidRDefault="00FE1333" w:rsidP="00861126">
      <w:pPr>
        <w:pStyle w:val="Paragrafoelenco"/>
        <w:numPr>
          <w:ilvl w:val="0"/>
          <w:numId w:val="2"/>
        </w:numPr>
        <w:tabs>
          <w:tab w:val="left" w:pos="1134"/>
          <w:tab w:val="left" w:pos="1136"/>
        </w:tabs>
        <w:ind w:right="-1" w:hanging="720"/>
        <w:jc w:val="both"/>
        <w:rPr>
          <w:szCs w:val="24"/>
        </w:rPr>
      </w:pPr>
      <w:r w:rsidRPr="00861126">
        <w:rPr>
          <w:szCs w:val="24"/>
        </w:rPr>
        <w:t>Reati di ricettazione, riciclaggio e impiego di denaro, beni o utilità di provenienza illecita</w:t>
      </w:r>
    </w:p>
    <w:p w14:paraId="79DCB033" w14:textId="77777777" w:rsidR="00C83489" w:rsidRPr="00861126" w:rsidRDefault="00FE1333" w:rsidP="00243AE0">
      <w:pPr>
        <w:pStyle w:val="Paragrafoelenco"/>
        <w:numPr>
          <w:ilvl w:val="0"/>
          <w:numId w:val="2"/>
        </w:numPr>
        <w:tabs>
          <w:tab w:val="left" w:pos="1134"/>
          <w:tab w:val="left" w:pos="1136"/>
        </w:tabs>
        <w:ind w:hanging="789"/>
        <w:jc w:val="both"/>
        <w:rPr>
          <w:szCs w:val="24"/>
        </w:rPr>
      </w:pPr>
      <w:r w:rsidRPr="00861126">
        <w:rPr>
          <w:szCs w:val="24"/>
        </w:rPr>
        <w:t>Reati</w:t>
      </w:r>
      <w:r w:rsidRPr="00861126">
        <w:rPr>
          <w:spacing w:val="-1"/>
          <w:szCs w:val="24"/>
        </w:rPr>
        <w:t xml:space="preserve"> </w:t>
      </w:r>
      <w:r w:rsidRPr="00861126">
        <w:rPr>
          <w:szCs w:val="24"/>
        </w:rPr>
        <w:t>informatici</w:t>
      </w:r>
    </w:p>
    <w:p w14:paraId="226094CF" w14:textId="77777777" w:rsidR="00C83489" w:rsidRPr="00861126" w:rsidRDefault="00FE1333" w:rsidP="00861126">
      <w:pPr>
        <w:pStyle w:val="Paragrafoelenco"/>
        <w:numPr>
          <w:ilvl w:val="0"/>
          <w:numId w:val="2"/>
        </w:numPr>
        <w:tabs>
          <w:tab w:val="left" w:pos="1134"/>
          <w:tab w:val="left" w:pos="1135"/>
        </w:tabs>
        <w:ind w:right="-1" w:hanging="855"/>
        <w:jc w:val="both"/>
        <w:rPr>
          <w:szCs w:val="24"/>
        </w:rPr>
      </w:pPr>
      <w:r w:rsidRPr="00861126">
        <w:rPr>
          <w:szCs w:val="24"/>
        </w:rPr>
        <w:t>Reati riguardanti i delitti di criminalità organizzata (reati transazionali e dichiarazioni</w:t>
      </w:r>
      <w:r w:rsidRPr="00861126">
        <w:rPr>
          <w:spacing w:val="-1"/>
          <w:szCs w:val="24"/>
        </w:rPr>
        <w:t xml:space="preserve"> </w:t>
      </w:r>
      <w:r w:rsidRPr="00861126">
        <w:rPr>
          <w:szCs w:val="24"/>
        </w:rPr>
        <w:t>mendaci)</w:t>
      </w:r>
    </w:p>
    <w:p w14:paraId="6E397B79" w14:textId="77777777" w:rsidR="00C83489" w:rsidRPr="00861126" w:rsidRDefault="00FE1333" w:rsidP="00243AE0">
      <w:pPr>
        <w:pStyle w:val="Paragrafoelenco"/>
        <w:numPr>
          <w:ilvl w:val="0"/>
          <w:numId w:val="2"/>
        </w:numPr>
        <w:tabs>
          <w:tab w:val="left" w:pos="1134"/>
          <w:tab w:val="left" w:pos="1136"/>
        </w:tabs>
        <w:spacing w:line="274" w:lineRule="exact"/>
        <w:ind w:hanging="721"/>
        <w:jc w:val="both"/>
        <w:rPr>
          <w:szCs w:val="24"/>
        </w:rPr>
      </w:pPr>
      <w:r w:rsidRPr="00861126">
        <w:rPr>
          <w:szCs w:val="24"/>
        </w:rPr>
        <w:t>Reati riguardanti i delitti contro l’industria e il</w:t>
      </w:r>
      <w:r w:rsidRPr="00861126">
        <w:rPr>
          <w:spacing w:val="-6"/>
          <w:szCs w:val="24"/>
        </w:rPr>
        <w:t xml:space="preserve"> </w:t>
      </w:r>
      <w:r w:rsidRPr="00861126">
        <w:rPr>
          <w:szCs w:val="24"/>
        </w:rPr>
        <w:t>commercio</w:t>
      </w:r>
    </w:p>
    <w:p w14:paraId="2E42CC97" w14:textId="77777777" w:rsidR="00C83489" w:rsidRPr="00861126" w:rsidRDefault="00FE1333" w:rsidP="00243AE0">
      <w:pPr>
        <w:pStyle w:val="Paragrafoelenco"/>
        <w:numPr>
          <w:ilvl w:val="0"/>
          <w:numId w:val="2"/>
        </w:numPr>
        <w:tabs>
          <w:tab w:val="left" w:pos="1135"/>
          <w:tab w:val="left" w:pos="1136"/>
        </w:tabs>
        <w:ind w:hanging="654"/>
        <w:jc w:val="both"/>
        <w:rPr>
          <w:szCs w:val="24"/>
        </w:rPr>
      </w:pPr>
      <w:r w:rsidRPr="00861126">
        <w:rPr>
          <w:szCs w:val="24"/>
        </w:rPr>
        <w:t>Reati in materia di violazione del diritto</w:t>
      </w:r>
      <w:r w:rsidRPr="00861126">
        <w:rPr>
          <w:spacing w:val="-3"/>
          <w:szCs w:val="24"/>
        </w:rPr>
        <w:t xml:space="preserve"> </w:t>
      </w:r>
      <w:r w:rsidRPr="00861126">
        <w:rPr>
          <w:szCs w:val="24"/>
        </w:rPr>
        <w:t>d’autore</w:t>
      </w:r>
    </w:p>
    <w:p w14:paraId="53AF8B9B" w14:textId="78DC8158" w:rsidR="00C83489" w:rsidRPr="00861126" w:rsidRDefault="00FE1333" w:rsidP="00243AE0">
      <w:pPr>
        <w:pStyle w:val="Paragrafoelenco"/>
        <w:numPr>
          <w:ilvl w:val="0"/>
          <w:numId w:val="2"/>
        </w:numPr>
        <w:tabs>
          <w:tab w:val="left" w:pos="1134"/>
          <w:tab w:val="left" w:pos="1136"/>
        </w:tabs>
        <w:ind w:hanging="721"/>
        <w:jc w:val="both"/>
        <w:rPr>
          <w:szCs w:val="24"/>
        </w:rPr>
      </w:pPr>
      <w:r w:rsidRPr="00861126">
        <w:rPr>
          <w:szCs w:val="24"/>
        </w:rPr>
        <w:t>Reati</w:t>
      </w:r>
      <w:r w:rsidRPr="00861126">
        <w:rPr>
          <w:spacing w:val="-1"/>
          <w:szCs w:val="24"/>
        </w:rPr>
        <w:t xml:space="preserve"> </w:t>
      </w:r>
      <w:r w:rsidRPr="00861126">
        <w:rPr>
          <w:szCs w:val="24"/>
        </w:rPr>
        <w:t>ambientali</w:t>
      </w:r>
      <w:r w:rsidR="009C1A93" w:rsidRPr="00861126">
        <w:rPr>
          <w:szCs w:val="24"/>
        </w:rPr>
        <w:t xml:space="preserve"> </w:t>
      </w:r>
    </w:p>
    <w:p w14:paraId="610C6225" w14:textId="0EE5BF0B" w:rsidR="009A18DD" w:rsidRPr="00861126" w:rsidRDefault="00FE1333" w:rsidP="00243AE0">
      <w:pPr>
        <w:pStyle w:val="Paragrafoelenco"/>
        <w:numPr>
          <w:ilvl w:val="0"/>
          <w:numId w:val="2"/>
        </w:numPr>
        <w:tabs>
          <w:tab w:val="left" w:pos="1134"/>
          <w:tab w:val="left" w:pos="1136"/>
        </w:tabs>
        <w:spacing w:line="240" w:lineRule="atLeast"/>
        <w:ind w:left="141" w:right="113" w:firstLine="206"/>
        <w:jc w:val="both"/>
        <w:rPr>
          <w:szCs w:val="24"/>
        </w:rPr>
      </w:pPr>
      <w:r w:rsidRPr="00861126">
        <w:rPr>
          <w:szCs w:val="24"/>
        </w:rPr>
        <w:t xml:space="preserve">Cittadini privi di permesso di </w:t>
      </w:r>
      <w:r w:rsidR="009C1A93" w:rsidRPr="00861126">
        <w:rPr>
          <w:szCs w:val="24"/>
        </w:rPr>
        <w:t>s</w:t>
      </w:r>
      <w:r w:rsidRPr="00861126">
        <w:rPr>
          <w:szCs w:val="24"/>
        </w:rPr>
        <w:t xml:space="preserve">oggiorno </w:t>
      </w:r>
    </w:p>
    <w:p w14:paraId="1EDECE28" w14:textId="5550D1A1" w:rsidR="009A18DD" w:rsidRPr="00861126" w:rsidRDefault="009A18DD" w:rsidP="00243AE0">
      <w:pPr>
        <w:pStyle w:val="Paragrafoelenco"/>
        <w:numPr>
          <w:ilvl w:val="0"/>
          <w:numId w:val="2"/>
        </w:numPr>
        <w:tabs>
          <w:tab w:val="left" w:pos="1134"/>
          <w:tab w:val="left" w:pos="1136"/>
        </w:tabs>
        <w:spacing w:line="240" w:lineRule="atLeast"/>
        <w:ind w:left="141" w:right="113" w:firstLine="206"/>
        <w:jc w:val="both"/>
        <w:rPr>
          <w:szCs w:val="24"/>
        </w:rPr>
      </w:pPr>
      <w:r w:rsidRPr="00861126">
        <w:rPr>
          <w:szCs w:val="24"/>
        </w:rPr>
        <w:t>Reati tributari</w:t>
      </w:r>
    </w:p>
    <w:p w14:paraId="01A7CD6D" w14:textId="77777777" w:rsidR="00DA4312" w:rsidRPr="002A5155" w:rsidRDefault="00DA4312" w:rsidP="00243AE0">
      <w:pPr>
        <w:tabs>
          <w:tab w:val="left" w:pos="1134"/>
          <w:tab w:val="left" w:pos="1136"/>
        </w:tabs>
        <w:spacing w:line="240" w:lineRule="atLeast"/>
        <w:ind w:left="141" w:right="113"/>
        <w:jc w:val="both"/>
        <w:rPr>
          <w:sz w:val="24"/>
          <w:szCs w:val="24"/>
        </w:rPr>
      </w:pPr>
    </w:p>
    <w:p w14:paraId="108B8F7B" w14:textId="68182747" w:rsidR="00C83489" w:rsidRPr="00861126" w:rsidRDefault="00FE1333" w:rsidP="00861126">
      <w:pPr>
        <w:tabs>
          <w:tab w:val="left" w:pos="1134"/>
          <w:tab w:val="left" w:pos="1136"/>
        </w:tabs>
        <w:spacing w:line="240" w:lineRule="atLeast"/>
        <w:ind w:right="113"/>
        <w:jc w:val="both"/>
        <w:rPr>
          <w:szCs w:val="24"/>
        </w:rPr>
      </w:pPr>
      <w:r w:rsidRPr="00861126">
        <w:rPr>
          <w:szCs w:val="24"/>
        </w:rPr>
        <w:t>Per ogni area sono</w:t>
      </w:r>
      <w:r w:rsidRPr="00861126">
        <w:rPr>
          <w:spacing w:val="-2"/>
          <w:szCs w:val="24"/>
        </w:rPr>
        <w:t xml:space="preserve"> </w:t>
      </w:r>
      <w:r w:rsidRPr="00861126">
        <w:rPr>
          <w:szCs w:val="24"/>
        </w:rPr>
        <w:t>presenti:</w:t>
      </w:r>
    </w:p>
    <w:p w14:paraId="4AEDDF11" w14:textId="77777777" w:rsidR="00C83489" w:rsidRPr="00861126" w:rsidRDefault="00FE1333" w:rsidP="00243AE0">
      <w:pPr>
        <w:pStyle w:val="Paragrafoelenco"/>
        <w:numPr>
          <w:ilvl w:val="1"/>
          <w:numId w:val="14"/>
        </w:numPr>
        <w:tabs>
          <w:tab w:val="left" w:pos="861"/>
          <w:tab w:val="left" w:pos="862"/>
        </w:tabs>
        <w:spacing w:line="240" w:lineRule="atLeast"/>
        <w:ind w:hanging="361"/>
        <w:jc w:val="both"/>
        <w:rPr>
          <w:szCs w:val="24"/>
        </w:rPr>
      </w:pPr>
      <w:r w:rsidRPr="00861126">
        <w:rPr>
          <w:szCs w:val="24"/>
        </w:rPr>
        <w:lastRenderedPageBreak/>
        <w:t>Elenco dettaglio dei reati</w:t>
      </w:r>
      <w:r w:rsidRPr="00861126">
        <w:rPr>
          <w:spacing w:val="-1"/>
          <w:szCs w:val="24"/>
        </w:rPr>
        <w:t xml:space="preserve"> </w:t>
      </w:r>
      <w:r w:rsidRPr="00861126">
        <w:rPr>
          <w:szCs w:val="24"/>
        </w:rPr>
        <w:t>presupposto</w:t>
      </w:r>
    </w:p>
    <w:p w14:paraId="22937169" w14:textId="77777777" w:rsidR="00C83489" w:rsidRPr="00861126" w:rsidRDefault="00FE1333" w:rsidP="00243AE0">
      <w:pPr>
        <w:pStyle w:val="Paragrafoelenco"/>
        <w:numPr>
          <w:ilvl w:val="1"/>
          <w:numId w:val="14"/>
        </w:numPr>
        <w:tabs>
          <w:tab w:val="left" w:pos="861"/>
          <w:tab w:val="left" w:pos="862"/>
        </w:tabs>
        <w:spacing w:line="240" w:lineRule="atLeast"/>
        <w:ind w:hanging="361"/>
        <w:jc w:val="both"/>
        <w:rPr>
          <w:szCs w:val="24"/>
        </w:rPr>
      </w:pPr>
      <w:r w:rsidRPr="00861126">
        <w:rPr>
          <w:szCs w:val="24"/>
        </w:rPr>
        <w:t>Attività collegabili all’ipotesi di reato</w:t>
      </w:r>
    </w:p>
    <w:p w14:paraId="0D7281A5" w14:textId="77777777" w:rsidR="00C83489" w:rsidRPr="00861126" w:rsidRDefault="00FE1333" w:rsidP="00243AE0">
      <w:pPr>
        <w:pStyle w:val="Paragrafoelenco"/>
        <w:numPr>
          <w:ilvl w:val="1"/>
          <w:numId w:val="14"/>
        </w:numPr>
        <w:tabs>
          <w:tab w:val="left" w:pos="861"/>
          <w:tab w:val="left" w:pos="862"/>
        </w:tabs>
        <w:spacing w:line="240" w:lineRule="atLeast"/>
        <w:ind w:hanging="361"/>
        <w:jc w:val="both"/>
        <w:rPr>
          <w:szCs w:val="24"/>
        </w:rPr>
      </w:pPr>
      <w:r w:rsidRPr="00861126">
        <w:rPr>
          <w:szCs w:val="24"/>
        </w:rPr>
        <w:t>Procedure di riferimento per la gestione delle</w:t>
      </w:r>
      <w:r w:rsidRPr="00861126">
        <w:rPr>
          <w:spacing w:val="-3"/>
          <w:szCs w:val="24"/>
        </w:rPr>
        <w:t xml:space="preserve"> </w:t>
      </w:r>
      <w:r w:rsidRPr="00861126">
        <w:rPr>
          <w:szCs w:val="24"/>
        </w:rPr>
        <w:t>attività</w:t>
      </w:r>
    </w:p>
    <w:p w14:paraId="7CE448C4" w14:textId="77777777" w:rsidR="00C83489" w:rsidRPr="00861126" w:rsidRDefault="00FE1333" w:rsidP="00243AE0">
      <w:pPr>
        <w:pStyle w:val="Paragrafoelenco"/>
        <w:numPr>
          <w:ilvl w:val="1"/>
          <w:numId w:val="14"/>
        </w:numPr>
        <w:tabs>
          <w:tab w:val="left" w:pos="861"/>
          <w:tab w:val="left" w:pos="862"/>
        </w:tabs>
        <w:spacing w:line="240" w:lineRule="atLeast"/>
        <w:ind w:hanging="361"/>
        <w:jc w:val="both"/>
        <w:rPr>
          <w:szCs w:val="24"/>
        </w:rPr>
      </w:pPr>
      <w:r w:rsidRPr="00861126">
        <w:rPr>
          <w:szCs w:val="24"/>
        </w:rPr>
        <w:t>Eventuali protocolli specifici di</w:t>
      </w:r>
      <w:r w:rsidRPr="00861126">
        <w:rPr>
          <w:spacing w:val="-4"/>
          <w:szCs w:val="24"/>
        </w:rPr>
        <w:t xml:space="preserve"> </w:t>
      </w:r>
      <w:r w:rsidRPr="00861126">
        <w:rPr>
          <w:szCs w:val="24"/>
        </w:rPr>
        <w:t>comportamento</w:t>
      </w:r>
    </w:p>
    <w:p w14:paraId="5CC87F63" w14:textId="6EC57387" w:rsidR="00C83489" w:rsidRPr="00861126" w:rsidRDefault="00FE1333" w:rsidP="00243AE0">
      <w:pPr>
        <w:pStyle w:val="Paragrafoelenco"/>
        <w:numPr>
          <w:ilvl w:val="1"/>
          <w:numId w:val="14"/>
        </w:numPr>
        <w:tabs>
          <w:tab w:val="left" w:pos="861"/>
          <w:tab w:val="left" w:pos="862"/>
        </w:tabs>
        <w:spacing w:line="240" w:lineRule="atLeast"/>
        <w:ind w:hanging="361"/>
        <w:jc w:val="both"/>
        <w:rPr>
          <w:szCs w:val="24"/>
        </w:rPr>
      </w:pPr>
      <w:r w:rsidRPr="00861126">
        <w:rPr>
          <w:szCs w:val="24"/>
        </w:rPr>
        <w:t>Flussi informativi verso</w:t>
      </w:r>
      <w:r w:rsidRPr="00861126">
        <w:rPr>
          <w:spacing w:val="2"/>
          <w:szCs w:val="24"/>
        </w:rPr>
        <w:t xml:space="preserve"> </w:t>
      </w:r>
      <w:r w:rsidRPr="00861126">
        <w:rPr>
          <w:szCs w:val="24"/>
        </w:rPr>
        <w:t>l’</w:t>
      </w:r>
      <w:proofErr w:type="spellStart"/>
      <w:r w:rsidRPr="00861126">
        <w:rPr>
          <w:szCs w:val="24"/>
        </w:rPr>
        <w:t>OdV</w:t>
      </w:r>
      <w:proofErr w:type="spellEnd"/>
    </w:p>
    <w:p w14:paraId="27EDF9A1" w14:textId="77777777" w:rsidR="009A18DD" w:rsidRPr="00861126" w:rsidRDefault="009A18DD" w:rsidP="00243AE0">
      <w:pPr>
        <w:tabs>
          <w:tab w:val="left" w:pos="861"/>
          <w:tab w:val="left" w:pos="862"/>
        </w:tabs>
        <w:spacing w:line="240" w:lineRule="atLeast"/>
        <w:jc w:val="both"/>
        <w:rPr>
          <w:szCs w:val="24"/>
        </w:rPr>
      </w:pPr>
    </w:p>
    <w:p w14:paraId="3268633B" w14:textId="0B4E3BD5" w:rsidR="00C83489" w:rsidRPr="002A5155" w:rsidRDefault="00E3252E" w:rsidP="00243AE0">
      <w:pPr>
        <w:pStyle w:val="Titolo1"/>
        <w:numPr>
          <w:ilvl w:val="0"/>
          <w:numId w:val="14"/>
        </w:numPr>
        <w:tabs>
          <w:tab w:val="left" w:pos="574"/>
        </w:tabs>
        <w:spacing w:before="193"/>
        <w:ind w:left="573" w:hanging="433"/>
        <w:jc w:val="both"/>
      </w:pPr>
      <w:bookmarkStart w:id="44" w:name="_TOC_250005"/>
      <w:r w:rsidRPr="002A5155">
        <w:t xml:space="preserve"> </w:t>
      </w:r>
      <w:bookmarkStart w:id="45" w:name="_Toc115556411"/>
      <w:r w:rsidR="00FE1333" w:rsidRPr="002A5155">
        <w:t>Deleghe e</w:t>
      </w:r>
      <w:r w:rsidR="00FE1333" w:rsidRPr="002A5155">
        <w:rPr>
          <w:spacing w:val="1"/>
        </w:rPr>
        <w:t xml:space="preserve"> </w:t>
      </w:r>
      <w:bookmarkEnd w:id="44"/>
      <w:r w:rsidR="00FE1333" w:rsidRPr="002A5155">
        <w:t>procure</w:t>
      </w:r>
      <w:bookmarkEnd w:id="45"/>
    </w:p>
    <w:p w14:paraId="69B39AEF" w14:textId="77777777" w:rsidR="00C83489" w:rsidRPr="002A5155" w:rsidRDefault="00C83489" w:rsidP="00243AE0">
      <w:pPr>
        <w:pStyle w:val="Corpotesto"/>
        <w:spacing w:before="11"/>
        <w:jc w:val="both"/>
        <w:rPr>
          <w:b/>
        </w:rPr>
      </w:pPr>
    </w:p>
    <w:p w14:paraId="2A4BAE20" w14:textId="6D33D713" w:rsidR="00C83489" w:rsidRPr="00861126" w:rsidRDefault="00FE1333" w:rsidP="00861126">
      <w:pPr>
        <w:pStyle w:val="Corpotesto"/>
        <w:ind w:right="-1"/>
        <w:jc w:val="both"/>
        <w:rPr>
          <w:sz w:val="22"/>
        </w:rPr>
      </w:pPr>
      <w:r w:rsidRPr="00861126">
        <w:rPr>
          <w:sz w:val="22"/>
        </w:rPr>
        <w:t xml:space="preserve">L’assegnazione di </w:t>
      </w:r>
      <w:r w:rsidRPr="00861126">
        <w:rPr>
          <w:i/>
          <w:sz w:val="22"/>
        </w:rPr>
        <w:t xml:space="preserve">responsabilità ed incarichi </w:t>
      </w:r>
      <w:r w:rsidRPr="00861126">
        <w:rPr>
          <w:sz w:val="22"/>
        </w:rPr>
        <w:t xml:space="preserve">è uno degli aspetti più critici nella prevenzione dei rischi reato, di qui la necessità che l’organizzazione abbia una particolare cura per il sistema delle deleghe e delle procure. Questo rappresenta anche un importante aspetto nell’apparato dei controlli definito dal </w:t>
      </w:r>
      <w:r w:rsidR="00C846E0" w:rsidRPr="00861126">
        <w:rPr>
          <w:sz w:val="22"/>
        </w:rPr>
        <w:t>Modello</w:t>
      </w:r>
      <w:r w:rsidRPr="00861126">
        <w:rPr>
          <w:sz w:val="22"/>
        </w:rPr>
        <w:t xml:space="preserve"> per attuare il principio della doppia responsabilità di attuazione delle decisioni.</w:t>
      </w:r>
    </w:p>
    <w:p w14:paraId="3463B94C" w14:textId="334CE607" w:rsidR="00C83489" w:rsidRPr="00861126" w:rsidRDefault="00FE1333" w:rsidP="00861126">
      <w:pPr>
        <w:pStyle w:val="Corpotesto"/>
        <w:spacing w:before="2"/>
        <w:ind w:right="-1"/>
        <w:jc w:val="both"/>
        <w:rPr>
          <w:sz w:val="22"/>
        </w:rPr>
      </w:pPr>
      <w:r w:rsidRPr="00861126">
        <w:rPr>
          <w:sz w:val="22"/>
        </w:rPr>
        <w:t xml:space="preserve">In concreto, il sistema delle procure consente al vertice aziendale di far discendere in capo ai dirigenti ed ai responsabili di funzione tutti i poteri di cui necessitano per esercitare le attribuzioni e le mansioni loro assegnate, al vertice del sistema delle procure si trova l’organo amministrativo che agisce secondo lo statuto e definisce le deleghe necessarie anche per l’applicazione del </w:t>
      </w:r>
      <w:r w:rsidR="00C846E0" w:rsidRPr="00861126">
        <w:rPr>
          <w:sz w:val="22"/>
        </w:rPr>
        <w:t>Modello</w:t>
      </w:r>
      <w:r w:rsidRPr="00861126">
        <w:rPr>
          <w:sz w:val="22"/>
        </w:rPr>
        <w:t>.</w:t>
      </w:r>
    </w:p>
    <w:p w14:paraId="70C870DF" w14:textId="77777777" w:rsidR="00C83489" w:rsidRPr="002A5155" w:rsidRDefault="00FE1333" w:rsidP="00861126">
      <w:pPr>
        <w:ind w:right="-1"/>
        <w:jc w:val="both"/>
        <w:rPr>
          <w:sz w:val="24"/>
          <w:szCs w:val="24"/>
        </w:rPr>
      </w:pPr>
      <w:r w:rsidRPr="00861126">
        <w:rPr>
          <w:szCs w:val="24"/>
        </w:rPr>
        <w:t xml:space="preserve">Sono parte integrante dei sistemi di </w:t>
      </w:r>
      <w:r w:rsidRPr="00861126">
        <w:rPr>
          <w:i/>
          <w:szCs w:val="24"/>
        </w:rPr>
        <w:t xml:space="preserve">responsabilità ed incarichi </w:t>
      </w:r>
      <w:r w:rsidRPr="00861126">
        <w:rPr>
          <w:szCs w:val="24"/>
        </w:rPr>
        <w:t xml:space="preserve">gli organigrammi, i mansionari e </w:t>
      </w:r>
      <w:proofErr w:type="gramStart"/>
      <w:r w:rsidRPr="00861126">
        <w:rPr>
          <w:szCs w:val="24"/>
        </w:rPr>
        <w:t xml:space="preserve">le </w:t>
      </w:r>
      <w:r w:rsidRPr="00861126">
        <w:rPr>
          <w:i/>
          <w:szCs w:val="24"/>
        </w:rPr>
        <w:t>job</w:t>
      </w:r>
      <w:proofErr w:type="gramEnd"/>
      <w:r w:rsidRPr="00861126">
        <w:rPr>
          <w:i/>
          <w:szCs w:val="24"/>
        </w:rPr>
        <w:t xml:space="preserve"> </w:t>
      </w:r>
      <w:proofErr w:type="spellStart"/>
      <w:r w:rsidRPr="00861126">
        <w:rPr>
          <w:i/>
          <w:szCs w:val="24"/>
        </w:rPr>
        <w:t>description</w:t>
      </w:r>
      <w:proofErr w:type="spellEnd"/>
      <w:r w:rsidRPr="002A5155">
        <w:rPr>
          <w:sz w:val="24"/>
          <w:szCs w:val="24"/>
        </w:rPr>
        <w:t>.</w:t>
      </w:r>
    </w:p>
    <w:p w14:paraId="549F1A2A" w14:textId="77777777" w:rsidR="00C83489" w:rsidRPr="002A5155" w:rsidRDefault="00C83489" w:rsidP="00243AE0">
      <w:pPr>
        <w:pStyle w:val="Corpotesto"/>
        <w:jc w:val="both"/>
      </w:pPr>
    </w:p>
    <w:p w14:paraId="76BBA089" w14:textId="29B16771" w:rsidR="00C83489" w:rsidRPr="00861126" w:rsidRDefault="00FE1333" w:rsidP="00861126">
      <w:pPr>
        <w:spacing w:before="1"/>
        <w:ind w:right="-1"/>
        <w:jc w:val="both"/>
        <w:rPr>
          <w:szCs w:val="24"/>
        </w:rPr>
      </w:pPr>
      <w:r w:rsidRPr="00861126">
        <w:rPr>
          <w:szCs w:val="24"/>
        </w:rPr>
        <w:t xml:space="preserve">L’organo amministrativo gestisce tale attività tramite </w:t>
      </w:r>
      <w:r w:rsidRPr="00861126">
        <w:rPr>
          <w:b/>
          <w:szCs w:val="24"/>
        </w:rPr>
        <w:t xml:space="preserve">specifico protocollo </w:t>
      </w:r>
      <w:r w:rsidRPr="00861126">
        <w:rPr>
          <w:szCs w:val="24"/>
        </w:rPr>
        <w:t>e relative registrazioni.</w:t>
      </w:r>
    </w:p>
    <w:p w14:paraId="29664016" w14:textId="77777777" w:rsidR="00901DB7" w:rsidRPr="00861126" w:rsidRDefault="00901DB7" w:rsidP="00861126">
      <w:pPr>
        <w:spacing w:before="1"/>
        <w:ind w:right="-1"/>
        <w:jc w:val="both"/>
        <w:rPr>
          <w:szCs w:val="24"/>
        </w:rPr>
      </w:pPr>
    </w:p>
    <w:p w14:paraId="0CFAC2BB" w14:textId="535A08AF" w:rsidR="00C83489" w:rsidRPr="002A5155" w:rsidRDefault="00E3252E" w:rsidP="00243AE0">
      <w:pPr>
        <w:pStyle w:val="Titolo1"/>
        <w:numPr>
          <w:ilvl w:val="0"/>
          <w:numId w:val="14"/>
        </w:numPr>
        <w:tabs>
          <w:tab w:val="left" w:pos="574"/>
        </w:tabs>
        <w:spacing w:before="1"/>
        <w:ind w:left="573" w:hanging="433"/>
        <w:jc w:val="both"/>
        <w:rPr>
          <w:sz w:val="24"/>
          <w:szCs w:val="24"/>
        </w:rPr>
      </w:pPr>
      <w:bookmarkStart w:id="46" w:name="_TOC_250004"/>
      <w:r w:rsidRPr="002A5155">
        <w:t xml:space="preserve"> </w:t>
      </w:r>
      <w:bookmarkStart w:id="47" w:name="_Toc115556412"/>
      <w:r w:rsidR="00FE1333" w:rsidRPr="002A5155">
        <w:t>Formazione, informazione e selezione delle risorse</w:t>
      </w:r>
      <w:r w:rsidR="00FE1333" w:rsidRPr="002A5155">
        <w:rPr>
          <w:spacing w:val="-17"/>
          <w:sz w:val="24"/>
          <w:szCs w:val="24"/>
        </w:rPr>
        <w:t xml:space="preserve"> </w:t>
      </w:r>
      <w:bookmarkEnd w:id="46"/>
      <w:r w:rsidR="00FE1333" w:rsidRPr="002A5155">
        <w:t>umane</w:t>
      </w:r>
      <w:bookmarkEnd w:id="47"/>
    </w:p>
    <w:p w14:paraId="0B0D30A4" w14:textId="77777777" w:rsidR="00C83489" w:rsidRPr="002A5155" w:rsidRDefault="00C83489" w:rsidP="00243AE0">
      <w:pPr>
        <w:pStyle w:val="Corpotesto"/>
        <w:spacing w:before="1"/>
        <w:jc w:val="both"/>
        <w:rPr>
          <w:b/>
        </w:rPr>
      </w:pPr>
    </w:p>
    <w:p w14:paraId="140FB99B" w14:textId="4E587C96" w:rsidR="00C83489" w:rsidRPr="00861126" w:rsidRDefault="00C3564A" w:rsidP="00861126">
      <w:pPr>
        <w:pStyle w:val="Corpotesto"/>
        <w:ind w:right="-1"/>
        <w:jc w:val="both"/>
        <w:rPr>
          <w:sz w:val="22"/>
        </w:rPr>
      </w:pPr>
      <w:r>
        <w:rPr>
          <w:sz w:val="22"/>
        </w:rPr>
        <w:t>L’Ente</w:t>
      </w:r>
      <w:r w:rsidR="00FE1333" w:rsidRPr="00861126">
        <w:rPr>
          <w:sz w:val="22"/>
        </w:rPr>
        <w:t xml:space="preserve"> al fine di dare concreta ed efficace attuazione ai principi ed ai contenuti del </w:t>
      </w:r>
      <w:r w:rsidR="00C846E0" w:rsidRPr="00861126">
        <w:rPr>
          <w:sz w:val="22"/>
        </w:rPr>
        <w:t>Modello</w:t>
      </w:r>
      <w:r w:rsidR="00FE1333" w:rsidRPr="00861126">
        <w:rPr>
          <w:sz w:val="22"/>
        </w:rPr>
        <w:t xml:space="preserve"> e delle procedure collegate, assicura una corretta divulgazione degli stessi ai propri dipendenti (di ogni livello) ed ai soggetti che, a qualsiasi titolo, hanno rapporti contrattuali con </w:t>
      </w:r>
      <w:r>
        <w:rPr>
          <w:sz w:val="22"/>
        </w:rPr>
        <w:t>l’Ente</w:t>
      </w:r>
      <w:r w:rsidR="00FE1333" w:rsidRPr="00861126">
        <w:rPr>
          <w:sz w:val="22"/>
        </w:rPr>
        <w:t>.</w:t>
      </w:r>
    </w:p>
    <w:p w14:paraId="3A50215D" w14:textId="77777777" w:rsidR="00C83489" w:rsidRPr="00861126" w:rsidRDefault="00FE1333" w:rsidP="00861126">
      <w:pPr>
        <w:pStyle w:val="Corpotesto"/>
        <w:ind w:right="-1"/>
        <w:jc w:val="both"/>
        <w:rPr>
          <w:sz w:val="22"/>
        </w:rPr>
      </w:pPr>
      <w:r w:rsidRPr="00861126">
        <w:rPr>
          <w:sz w:val="22"/>
        </w:rPr>
        <w:t xml:space="preserve">Tale attività di divulgazione, seppur diversamente caratterizzata a seconda dei diversi destinatari cui si rivolge, è regolata dai principi di completezza, tempestività, accuratezza, accessibilità e continuità e gestita attraverso un </w:t>
      </w:r>
      <w:r w:rsidRPr="00861126">
        <w:rPr>
          <w:b/>
          <w:sz w:val="22"/>
        </w:rPr>
        <w:t>programma documentato</w:t>
      </w:r>
      <w:r w:rsidRPr="00861126">
        <w:rPr>
          <w:sz w:val="22"/>
        </w:rPr>
        <w:t>. La suddetta documentazione è integrata da circolari o comunicazioni che verranno trasmesse dal settore risorse umane o dal settore legale.</w:t>
      </w:r>
    </w:p>
    <w:p w14:paraId="2F1CAD26" w14:textId="77777777" w:rsidR="00C83489" w:rsidRPr="00861126" w:rsidRDefault="00FE1333" w:rsidP="00861126">
      <w:pPr>
        <w:pStyle w:val="Corpotesto"/>
        <w:ind w:right="-1"/>
        <w:jc w:val="both"/>
        <w:rPr>
          <w:sz w:val="22"/>
        </w:rPr>
      </w:pPr>
      <w:r w:rsidRPr="00861126">
        <w:rPr>
          <w:sz w:val="22"/>
        </w:rPr>
        <w:t>Con riferimento alla generalità dei dipendenti, al momento dell’assunzione sono consegnati e presentati a ciascun dipendente i manuali e le procedure necessarie; tale attività è registrata.</w:t>
      </w:r>
    </w:p>
    <w:p w14:paraId="7A2B65C4" w14:textId="77777777" w:rsidR="00C83489" w:rsidRPr="00861126" w:rsidRDefault="00FE1333" w:rsidP="00861126">
      <w:pPr>
        <w:pStyle w:val="Corpotesto"/>
        <w:ind w:right="-1"/>
        <w:jc w:val="both"/>
        <w:rPr>
          <w:sz w:val="22"/>
        </w:rPr>
      </w:pPr>
      <w:r w:rsidRPr="00861126">
        <w:rPr>
          <w:sz w:val="22"/>
        </w:rPr>
        <w:t>Al momento dell’assunzione viene, altresì, richiesto a ciascun dipendente di sottoscrivere una dichiarazione di conoscenza, adesione e impegno all’osservanza dei principi e delle regole fondamentali di comportamento.</w:t>
      </w:r>
    </w:p>
    <w:p w14:paraId="6DEBFDAC" w14:textId="3ED939F5" w:rsidR="00C83489" w:rsidRPr="00861126" w:rsidRDefault="00FE1333" w:rsidP="00861126">
      <w:pPr>
        <w:pStyle w:val="Corpotesto"/>
        <w:ind w:right="-1"/>
        <w:jc w:val="both"/>
        <w:rPr>
          <w:sz w:val="22"/>
        </w:rPr>
      </w:pPr>
      <w:r w:rsidRPr="00861126">
        <w:rPr>
          <w:sz w:val="22"/>
        </w:rPr>
        <w:t xml:space="preserve">È dedicato inoltre un apposito spazio nella rete aziendale alla diffusione e conoscenza del </w:t>
      </w:r>
      <w:r w:rsidR="00C846E0" w:rsidRPr="00861126">
        <w:rPr>
          <w:sz w:val="22"/>
        </w:rPr>
        <w:t>Modello</w:t>
      </w:r>
      <w:r w:rsidRPr="00861126">
        <w:rPr>
          <w:sz w:val="22"/>
        </w:rPr>
        <w:t xml:space="preserve"> e delle procedure collegate.</w:t>
      </w:r>
    </w:p>
    <w:p w14:paraId="0121ADD0" w14:textId="3357CA97" w:rsidR="00C83489" w:rsidRPr="00611725" w:rsidRDefault="00FE1333" w:rsidP="00861126">
      <w:pPr>
        <w:pStyle w:val="Corpotesto"/>
        <w:spacing w:before="162"/>
        <w:ind w:right="-1"/>
        <w:jc w:val="both"/>
        <w:rPr>
          <w:sz w:val="22"/>
        </w:rPr>
      </w:pPr>
      <w:r w:rsidRPr="00611725">
        <w:rPr>
          <w:sz w:val="22"/>
        </w:rPr>
        <w:t xml:space="preserve">La partecipazione alle attività di formazione ed aggiornamento è obbligatoria per tutti i dipendenti della </w:t>
      </w:r>
      <w:r w:rsidR="007B4BEE" w:rsidRPr="00611725">
        <w:rPr>
          <w:sz w:val="22"/>
        </w:rPr>
        <w:t>Società</w:t>
      </w:r>
      <w:r w:rsidRPr="00611725">
        <w:rPr>
          <w:sz w:val="22"/>
        </w:rPr>
        <w:t>.</w:t>
      </w:r>
    </w:p>
    <w:p w14:paraId="0415C4B5" w14:textId="77777777" w:rsidR="00C83489" w:rsidRPr="00611725" w:rsidRDefault="00FE1333" w:rsidP="00861126">
      <w:pPr>
        <w:pStyle w:val="Corpotesto"/>
        <w:ind w:right="-1"/>
        <w:jc w:val="both"/>
        <w:rPr>
          <w:sz w:val="22"/>
        </w:rPr>
      </w:pPr>
      <w:r w:rsidRPr="00611725">
        <w:rPr>
          <w:sz w:val="22"/>
        </w:rPr>
        <w:t>Il sito internet viene utilizzato per la gestione della comunicazione istituzionale.</w:t>
      </w:r>
    </w:p>
    <w:p w14:paraId="5227F373" w14:textId="4F43353A" w:rsidR="00C83489" w:rsidRDefault="00C83489" w:rsidP="00243AE0">
      <w:pPr>
        <w:pStyle w:val="Corpotesto"/>
        <w:spacing w:before="11"/>
        <w:jc w:val="both"/>
      </w:pPr>
    </w:p>
    <w:p w14:paraId="605DBF8B" w14:textId="0CB46FFA" w:rsidR="00C3564A" w:rsidRDefault="00C3564A">
      <w:pPr>
        <w:rPr>
          <w:sz w:val="24"/>
          <w:szCs w:val="24"/>
        </w:rPr>
      </w:pPr>
      <w:r>
        <w:br w:type="page"/>
      </w:r>
    </w:p>
    <w:p w14:paraId="61B361BE" w14:textId="400C0527" w:rsidR="00C83489" w:rsidRPr="002A5155" w:rsidRDefault="00E3252E" w:rsidP="00243AE0">
      <w:pPr>
        <w:pStyle w:val="Titolo1"/>
        <w:numPr>
          <w:ilvl w:val="0"/>
          <w:numId w:val="14"/>
        </w:numPr>
        <w:tabs>
          <w:tab w:val="left" w:pos="574"/>
        </w:tabs>
        <w:ind w:left="573" w:hanging="433"/>
        <w:jc w:val="both"/>
      </w:pPr>
      <w:bookmarkStart w:id="48" w:name="_TOC_250003"/>
      <w:r w:rsidRPr="002A5155">
        <w:lastRenderedPageBreak/>
        <w:t xml:space="preserve"> </w:t>
      </w:r>
      <w:bookmarkStart w:id="49" w:name="_Toc115556413"/>
      <w:r w:rsidR="00FE1333" w:rsidRPr="002A5155">
        <w:t>Il sistema</w:t>
      </w:r>
      <w:r w:rsidR="00FE1333" w:rsidRPr="002A5155">
        <w:rPr>
          <w:spacing w:val="-3"/>
        </w:rPr>
        <w:t xml:space="preserve"> </w:t>
      </w:r>
      <w:bookmarkEnd w:id="48"/>
      <w:r w:rsidR="00FE1333" w:rsidRPr="002A5155">
        <w:t>disciplinare</w:t>
      </w:r>
      <w:bookmarkEnd w:id="49"/>
    </w:p>
    <w:p w14:paraId="39B9A43E" w14:textId="77777777" w:rsidR="00C83489" w:rsidRPr="002A5155" w:rsidRDefault="00C83489" w:rsidP="00243AE0">
      <w:pPr>
        <w:pStyle w:val="Corpotesto"/>
        <w:spacing w:before="1"/>
        <w:jc w:val="both"/>
        <w:rPr>
          <w:b/>
        </w:rPr>
      </w:pPr>
    </w:p>
    <w:p w14:paraId="21DEBFC8" w14:textId="77777777" w:rsidR="00C83489" w:rsidRPr="00611725" w:rsidRDefault="00FE1333" w:rsidP="00611725">
      <w:pPr>
        <w:pStyle w:val="Corpotesto"/>
        <w:ind w:right="-1"/>
        <w:jc w:val="both"/>
        <w:rPr>
          <w:sz w:val="22"/>
        </w:rPr>
      </w:pPr>
      <w:r w:rsidRPr="00611725">
        <w:rPr>
          <w:sz w:val="22"/>
        </w:rPr>
        <w:t>La predisposizione di un adeguato sistema disciplinare, idoneo a sanzionare la violazione delle procedure previste, costituisce requisito essenziale ed imprescindibile e per garantire l’effettiva ed efficace attuazione dei modelli di prevenzione dei reati.</w:t>
      </w:r>
    </w:p>
    <w:p w14:paraId="79702CA7" w14:textId="4C8847BB" w:rsidR="00C83489" w:rsidRPr="00611725" w:rsidRDefault="00FE1333" w:rsidP="00611725">
      <w:pPr>
        <w:pStyle w:val="Corpotesto"/>
        <w:ind w:right="-1"/>
        <w:jc w:val="both"/>
        <w:rPr>
          <w:sz w:val="22"/>
        </w:rPr>
      </w:pPr>
      <w:r w:rsidRPr="00611725">
        <w:rPr>
          <w:sz w:val="22"/>
        </w:rPr>
        <w:t xml:space="preserve">L'applicazione del sistema disciplinare e delle relative sanzioni è indipendente dallo svolgimento e dall'esito di un eventuale procedimento penale, in quanto le norme comportamentali imposte dal </w:t>
      </w:r>
      <w:r w:rsidR="00C846E0" w:rsidRPr="00611725">
        <w:rPr>
          <w:sz w:val="22"/>
        </w:rPr>
        <w:t>Modello</w:t>
      </w:r>
      <w:r w:rsidRPr="00611725">
        <w:rPr>
          <w:sz w:val="22"/>
        </w:rPr>
        <w:t xml:space="preserve"> sono assunte </w:t>
      </w:r>
      <w:r w:rsidR="00C3564A">
        <w:rPr>
          <w:sz w:val="22"/>
        </w:rPr>
        <w:t>dall’Ente</w:t>
      </w:r>
      <w:r w:rsidRPr="00611725">
        <w:rPr>
          <w:sz w:val="22"/>
        </w:rPr>
        <w:t xml:space="preserve"> in piena autonomia, a prescindere dalla rilevanza penale della condotta tenuta. In caso di intervento delle autorità giudiziarie, sarà definita dall’Organo amministrativo, sentito l’Organismo di Vigilanza, una specifica procedura per la gestione di tale aspetto.</w:t>
      </w:r>
    </w:p>
    <w:p w14:paraId="5F6DEA11" w14:textId="03D1E285" w:rsidR="00C83489" w:rsidRPr="00611725" w:rsidRDefault="00FE1333" w:rsidP="00611725">
      <w:pPr>
        <w:pStyle w:val="Corpotesto"/>
        <w:ind w:right="-1"/>
        <w:jc w:val="both"/>
        <w:rPr>
          <w:sz w:val="22"/>
        </w:rPr>
      </w:pPr>
      <w:r w:rsidRPr="00611725">
        <w:rPr>
          <w:sz w:val="22"/>
        </w:rPr>
        <w:t xml:space="preserve">I destinatari del sistema disciplinare, che coincidono con i destinatari del </w:t>
      </w:r>
      <w:r w:rsidR="00C846E0" w:rsidRPr="00611725">
        <w:rPr>
          <w:sz w:val="22"/>
        </w:rPr>
        <w:t>Modello</w:t>
      </w:r>
      <w:r w:rsidRPr="00611725">
        <w:rPr>
          <w:sz w:val="22"/>
        </w:rPr>
        <w:t xml:space="preserve"> e delle procedure, hanno l’obbligo di uniformare la propria condotta alle regole suddette.</w:t>
      </w:r>
    </w:p>
    <w:p w14:paraId="65A98727" w14:textId="5BD5FEF2" w:rsidR="00C83489" w:rsidRPr="00611725" w:rsidRDefault="00FE1333" w:rsidP="00611725">
      <w:pPr>
        <w:pStyle w:val="Corpotesto"/>
        <w:ind w:right="-1"/>
        <w:jc w:val="both"/>
        <w:rPr>
          <w:sz w:val="22"/>
        </w:rPr>
      </w:pPr>
      <w:r w:rsidRPr="00611725">
        <w:rPr>
          <w:sz w:val="22"/>
        </w:rPr>
        <w:t>Per stabilire in concreto la sanzione da irrogare, il vertice aziendale deve valutare i diversi aspetti della violazione contestata ed in particolare:</w:t>
      </w:r>
    </w:p>
    <w:p w14:paraId="3BA27357" w14:textId="77777777" w:rsidR="009C1A93" w:rsidRPr="002A5155" w:rsidRDefault="009C1A93" w:rsidP="00243AE0">
      <w:pPr>
        <w:pStyle w:val="Corpotesto"/>
        <w:ind w:left="141" w:right="905"/>
        <w:jc w:val="both"/>
      </w:pPr>
    </w:p>
    <w:p w14:paraId="33B2CED7" w14:textId="77777777" w:rsidR="00C83489" w:rsidRPr="00611725" w:rsidRDefault="00FE1333" w:rsidP="00243AE0">
      <w:pPr>
        <w:pStyle w:val="Paragrafoelenco"/>
        <w:numPr>
          <w:ilvl w:val="0"/>
          <w:numId w:val="1"/>
        </w:numPr>
        <w:tabs>
          <w:tab w:val="left" w:pos="850"/>
        </w:tabs>
        <w:spacing w:before="1" w:line="293" w:lineRule="exact"/>
        <w:ind w:hanging="282"/>
        <w:jc w:val="both"/>
        <w:rPr>
          <w:szCs w:val="24"/>
        </w:rPr>
      </w:pPr>
      <w:r w:rsidRPr="00611725">
        <w:rPr>
          <w:szCs w:val="24"/>
        </w:rPr>
        <w:t>l’intenzionalità della</w:t>
      </w:r>
      <w:r w:rsidRPr="00611725">
        <w:rPr>
          <w:spacing w:val="1"/>
          <w:szCs w:val="24"/>
        </w:rPr>
        <w:t xml:space="preserve"> </w:t>
      </w:r>
      <w:r w:rsidRPr="00611725">
        <w:rPr>
          <w:szCs w:val="24"/>
        </w:rPr>
        <w:t>condotta;</w:t>
      </w:r>
    </w:p>
    <w:p w14:paraId="6DB5E89E" w14:textId="77777777" w:rsidR="00C83489" w:rsidRPr="00611725" w:rsidRDefault="00FE1333" w:rsidP="00611725">
      <w:pPr>
        <w:pStyle w:val="Paragrafoelenco"/>
        <w:numPr>
          <w:ilvl w:val="0"/>
          <w:numId w:val="1"/>
        </w:numPr>
        <w:tabs>
          <w:tab w:val="left" w:pos="850"/>
        </w:tabs>
        <w:ind w:right="-1"/>
        <w:jc w:val="both"/>
        <w:rPr>
          <w:szCs w:val="24"/>
        </w:rPr>
      </w:pPr>
      <w:r w:rsidRPr="00611725">
        <w:rPr>
          <w:szCs w:val="24"/>
        </w:rPr>
        <w:t>la negligenza, imprudenza ed imperizia evidenziate dall’autore nella commissione della violazione, specie se l’evento era effettivamente prevedibile ed</w:t>
      </w:r>
      <w:r w:rsidRPr="00611725">
        <w:rPr>
          <w:spacing w:val="-1"/>
          <w:szCs w:val="24"/>
        </w:rPr>
        <w:t xml:space="preserve"> </w:t>
      </w:r>
      <w:r w:rsidRPr="00611725">
        <w:rPr>
          <w:szCs w:val="24"/>
        </w:rPr>
        <w:t>evitabile;</w:t>
      </w:r>
    </w:p>
    <w:p w14:paraId="76A9DF6B" w14:textId="13ADFAEB" w:rsidR="00C83489" w:rsidRPr="00611725" w:rsidRDefault="00FE1333" w:rsidP="00611725">
      <w:pPr>
        <w:pStyle w:val="Paragrafoelenco"/>
        <w:numPr>
          <w:ilvl w:val="0"/>
          <w:numId w:val="1"/>
        </w:numPr>
        <w:tabs>
          <w:tab w:val="left" w:pos="850"/>
        </w:tabs>
        <w:spacing w:before="1" w:line="237" w:lineRule="auto"/>
        <w:ind w:right="-1"/>
        <w:jc w:val="both"/>
        <w:rPr>
          <w:szCs w:val="24"/>
        </w:rPr>
      </w:pPr>
      <w:r w:rsidRPr="00611725">
        <w:rPr>
          <w:szCs w:val="24"/>
        </w:rPr>
        <w:t xml:space="preserve">le conseguenze della violazione e la gravità delle stesse, con ciò intendendosi il livello di rischio a cui </w:t>
      </w:r>
      <w:r w:rsidR="00C3564A">
        <w:rPr>
          <w:szCs w:val="24"/>
        </w:rPr>
        <w:t>l’Ente</w:t>
      </w:r>
      <w:r w:rsidRPr="00611725">
        <w:rPr>
          <w:szCs w:val="24"/>
        </w:rPr>
        <w:t xml:space="preserve"> può ragionevolmente ritenersi</w:t>
      </w:r>
      <w:r w:rsidRPr="00611725">
        <w:rPr>
          <w:spacing w:val="-1"/>
          <w:szCs w:val="24"/>
        </w:rPr>
        <w:t xml:space="preserve"> </w:t>
      </w:r>
      <w:r w:rsidRPr="00611725">
        <w:rPr>
          <w:szCs w:val="24"/>
        </w:rPr>
        <w:t>espost</w:t>
      </w:r>
      <w:r w:rsidR="00C3564A">
        <w:rPr>
          <w:szCs w:val="24"/>
        </w:rPr>
        <w:t>o</w:t>
      </w:r>
      <w:r w:rsidRPr="00611725">
        <w:rPr>
          <w:szCs w:val="24"/>
        </w:rPr>
        <w:t>;</w:t>
      </w:r>
    </w:p>
    <w:p w14:paraId="6DED0CF8" w14:textId="1651587D" w:rsidR="00C83489" w:rsidRPr="00611725" w:rsidRDefault="00FE1333" w:rsidP="00611725">
      <w:pPr>
        <w:pStyle w:val="Paragrafoelenco"/>
        <w:numPr>
          <w:ilvl w:val="0"/>
          <w:numId w:val="1"/>
        </w:numPr>
        <w:tabs>
          <w:tab w:val="left" w:pos="850"/>
        </w:tabs>
        <w:spacing w:before="2"/>
        <w:ind w:right="-1"/>
        <w:jc w:val="both"/>
        <w:rPr>
          <w:szCs w:val="24"/>
        </w:rPr>
      </w:pPr>
      <w:r w:rsidRPr="00611725">
        <w:rPr>
          <w:szCs w:val="24"/>
        </w:rPr>
        <w:t xml:space="preserve">il ruolo ricoperto dall’autore della violazione all’interno </w:t>
      </w:r>
      <w:r w:rsidR="00C3564A">
        <w:rPr>
          <w:szCs w:val="24"/>
        </w:rPr>
        <w:t>dell’Ente</w:t>
      </w:r>
      <w:r w:rsidRPr="00611725">
        <w:rPr>
          <w:szCs w:val="24"/>
        </w:rPr>
        <w:t>, avendo particolare riguardo al livello di responsabilità e di autonomia connesso alle sue</w:t>
      </w:r>
      <w:r w:rsidRPr="00611725">
        <w:rPr>
          <w:spacing w:val="-2"/>
          <w:szCs w:val="24"/>
        </w:rPr>
        <w:t xml:space="preserve"> </w:t>
      </w:r>
      <w:r w:rsidRPr="00611725">
        <w:rPr>
          <w:szCs w:val="24"/>
        </w:rPr>
        <w:t>mansioni;</w:t>
      </w:r>
    </w:p>
    <w:p w14:paraId="3A178519" w14:textId="77777777" w:rsidR="00C83489" w:rsidRPr="00611725" w:rsidRDefault="00FE1333" w:rsidP="00611725">
      <w:pPr>
        <w:pStyle w:val="Paragrafoelenco"/>
        <w:numPr>
          <w:ilvl w:val="0"/>
          <w:numId w:val="1"/>
        </w:numPr>
        <w:tabs>
          <w:tab w:val="left" w:pos="850"/>
        </w:tabs>
        <w:ind w:right="-1"/>
        <w:jc w:val="both"/>
        <w:rPr>
          <w:szCs w:val="24"/>
        </w:rPr>
      </w:pPr>
      <w:r w:rsidRPr="00611725">
        <w:rPr>
          <w:szCs w:val="24"/>
        </w:rPr>
        <w:t>eventuali circostanze aggravanti o attenuanti che possono rilevare in relazione alla condotta tenuta dall’autore</w:t>
      </w:r>
      <w:r w:rsidRPr="00611725">
        <w:rPr>
          <w:spacing w:val="-5"/>
          <w:szCs w:val="24"/>
        </w:rPr>
        <w:t xml:space="preserve"> </w:t>
      </w:r>
      <w:r w:rsidRPr="00611725">
        <w:rPr>
          <w:szCs w:val="24"/>
        </w:rPr>
        <w:t>dell’illecito;</w:t>
      </w:r>
    </w:p>
    <w:p w14:paraId="1AC35C2B" w14:textId="2A2787FE" w:rsidR="00C83489" w:rsidRPr="00611725" w:rsidRDefault="00FE1333" w:rsidP="00C3564A">
      <w:pPr>
        <w:pStyle w:val="Paragrafoelenco"/>
        <w:numPr>
          <w:ilvl w:val="0"/>
          <w:numId w:val="1"/>
        </w:numPr>
        <w:tabs>
          <w:tab w:val="left" w:pos="850"/>
        </w:tabs>
        <w:spacing w:line="275" w:lineRule="exact"/>
        <w:ind w:hanging="282"/>
        <w:jc w:val="both"/>
        <w:rPr>
          <w:sz w:val="20"/>
        </w:rPr>
      </w:pPr>
      <w:r w:rsidRPr="00611725">
        <w:rPr>
          <w:szCs w:val="24"/>
        </w:rPr>
        <w:t xml:space="preserve">il concorso di più soggetti destinatari del </w:t>
      </w:r>
      <w:r w:rsidR="00C846E0" w:rsidRPr="00611725">
        <w:rPr>
          <w:szCs w:val="24"/>
        </w:rPr>
        <w:t>Modello</w:t>
      </w:r>
      <w:r w:rsidRPr="00611725">
        <w:rPr>
          <w:szCs w:val="24"/>
        </w:rPr>
        <w:t xml:space="preserve"> nella commissione</w:t>
      </w:r>
      <w:r w:rsidRPr="00611725">
        <w:rPr>
          <w:spacing w:val="-16"/>
          <w:szCs w:val="24"/>
        </w:rPr>
        <w:t xml:space="preserve"> </w:t>
      </w:r>
      <w:r w:rsidRPr="00611725">
        <w:rPr>
          <w:szCs w:val="24"/>
        </w:rPr>
        <w:t>della</w:t>
      </w:r>
      <w:r w:rsidR="00611725" w:rsidRPr="00611725">
        <w:rPr>
          <w:szCs w:val="24"/>
        </w:rPr>
        <w:t xml:space="preserve"> </w:t>
      </w:r>
      <w:r w:rsidRPr="00611725">
        <w:rPr>
          <w:sz w:val="20"/>
        </w:rPr>
        <w:t>violazione;</w:t>
      </w:r>
    </w:p>
    <w:p w14:paraId="53B3A1BB" w14:textId="77777777" w:rsidR="00C83489" w:rsidRPr="00611725" w:rsidRDefault="00FE1333" w:rsidP="00243AE0">
      <w:pPr>
        <w:pStyle w:val="Paragrafoelenco"/>
        <w:numPr>
          <w:ilvl w:val="0"/>
          <w:numId w:val="1"/>
        </w:numPr>
        <w:tabs>
          <w:tab w:val="left" w:pos="850"/>
        </w:tabs>
        <w:ind w:hanging="282"/>
        <w:jc w:val="both"/>
        <w:rPr>
          <w:szCs w:val="24"/>
        </w:rPr>
      </w:pPr>
      <w:r w:rsidRPr="00611725">
        <w:rPr>
          <w:szCs w:val="24"/>
        </w:rPr>
        <w:t>l’esistenza di eventuali precedenti disciplinari a carico del</w:t>
      </w:r>
      <w:r w:rsidRPr="00611725">
        <w:rPr>
          <w:spacing w:val="-8"/>
          <w:szCs w:val="24"/>
        </w:rPr>
        <w:t xml:space="preserve"> </w:t>
      </w:r>
      <w:r w:rsidRPr="00611725">
        <w:rPr>
          <w:szCs w:val="24"/>
        </w:rPr>
        <w:t>soggetto.</w:t>
      </w:r>
    </w:p>
    <w:p w14:paraId="2D50610C" w14:textId="77777777" w:rsidR="00C83489" w:rsidRPr="002A5155" w:rsidRDefault="00C83489" w:rsidP="00243AE0">
      <w:pPr>
        <w:pStyle w:val="Corpotesto"/>
        <w:spacing w:before="7"/>
        <w:jc w:val="both"/>
      </w:pPr>
    </w:p>
    <w:p w14:paraId="7FA7C23A" w14:textId="77777777" w:rsidR="00C83489" w:rsidRPr="00611725" w:rsidRDefault="00FE1333" w:rsidP="00611725">
      <w:pPr>
        <w:pStyle w:val="Corpotesto"/>
        <w:ind w:left="141" w:right="-1"/>
        <w:jc w:val="both"/>
        <w:rPr>
          <w:sz w:val="22"/>
        </w:rPr>
      </w:pPr>
      <w:r w:rsidRPr="00611725">
        <w:rPr>
          <w:sz w:val="22"/>
        </w:rPr>
        <w:t>Per quanto attiene i lavoratori subordinati, nel rispetto delle procedure previste dall’articolo 7 Legge 30 maggio 1970 n. 300 (Statuto dei Lavoratori) e da eventuali normative speciali applicabili, i provvedimenti disciplinari vengono irrogati tenendo conto dell’apparato sanzionatorio del CCNL di categoria applicabile e dell’eventuale regolamento aziendale o del contratto di lavoro integrativo (quando presente).</w:t>
      </w:r>
    </w:p>
    <w:p w14:paraId="24C8F9E9" w14:textId="3729B64E" w:rsidR="00AD3E57" w:rsidRPr="00611725" w:rsidRDefault="00FE1333" w:rsidP="00611725">
      <w:pPr>
        <w:pStyle w:val="Corpotesto"/>
        <w:ind w:left="141" w:right="-1"/>
        <w:jc w:val="both"/>
        <w:rPr>
          <w:sz w:val="22"/>
        </w:rPr>
      </w:pPr>
      <w:r w:rsidRPr="00611725">
        <w:rPr>
          <w:sz w:val="22"/>
        </w:rPr>
        <w:t xml:space="preserve">Per i soggetti legati </w:t>
      </w:r>
      <w:r w:rsidR="00C3564A">
        <w:rPr>
          <w:sz w:val="22"/>
        </w:rPr>
        <w:t>all’Ente</w:t>
      </w:r>
      <w:r w:rsidRPr="00611725">
        <w:rPr>
          <w:sz w:val="22"/>
        </w:rPr>
        <w:t xml:space="preserve"> da contratti di natura differente dal rapporto di lavoro subordinato, le misure applicabili e le procedure sanzionatorie devono</w:t>
      </w:r>
      <w:r w:rsidR="009C1A93" w:rsidRPr="00611725">
        <w:rPr>
          <w:sz w:val="22"/>
        </w:rPr>
        <w:t xml:space="preserve"> </w:t>
      </w:r>
      <w:r w:rsidRPr="00611725">
        <w:rPr>
          <w:sz w:val="22"/>
        </w:rPr>
        <w:t>rispettare le norme di legge vigenti e le condizioni contrattuali. I dettagli sono riportati nel sistema sanzionatorio.</w:t>
      </w:r>
    </w:p>
    <w:p w14:paraId="3D364022" w14:textId="77777777" w:rsidR="00C83489" w:rsidRPr="002A5155" w:rsidRDefault="00C83489" w:rsidP="00243AE0">
      <w:pPr>
        <w:pStyle w:val="Corpotesto"/>
        <w:spacing w:before="11"/>
        <w:jc w:val="both"/>
      </w:pPr>
    </w:p>
    <w:p w14:paraId="4D28209B" w14:textId="0A479030" w:rsidR="00C83489" w:rsidRPr="002A5155" w:rsidRDefault="00E3252E" w:rsidP="00243AE0">
      <w:pPr>
        <w:pStyle w:val="Titolo1"/>
        <w:numPr>
          <w:ilvl w:val="0"/>
          <w:numId w:val="14"/>
        </w:numPr>
        <w:tabs>
          <w:tab w:val="left" w:pos="574"/>
        </w:tabs>
        <w:ind w:left="573" w:hanging="433"/>
        <w:jc w:val="both"/>
      </w:pPr>
      <w:bookmarkStart w:id="50" w:name="_TOC_250002"/>
      <w:r w:rsidRPr="002A5155">
        <w:t xml:space="preserve"> </w:t>
      </w:r>
      <w:bookmarkStart w:id="51" w:name="_Toc115556414"/>
      <w:r w:rsidR="00FE1333" w:rsidRPr="002A5155">
        <w:t>Aggiornamento del</w:t>
      </w:r>
      <w:r w:rsidR="00FE1333" w:rsidRPr="002A5155">
        <w:rPr>
          <w:spacing w:val="-1"/>
        </w:rPr>
        <w:t xml:space="preserve"> </w:t>
      </w:r>
      <w:bookmarkEnd w:id="50"/>
      <w:r w:rsidR="00C846E0" w:rsidRPr="002A5155">
        <w:t>Modello</w:t>
      </w:r>
      <w:bookmarkEnd w:id="51"/>
    </w:p>
    <w:p w14:paraId="1777C6A8" w14:textId="77777777" w:rsidR="00C83489" w:rsidRPr="002A5155" w:rsidRDefault="00C83489" w:rsidP="00243AE0">
      <w:pPr>
        <w:pStyle w:val="Corpotesto"/>
        <w:spacing w:before="1"/>
        <w:jc w:val="both"/>
        <w:rPr>
          <w:b/>
        </w:rPr>
      </w:pPr>
    </w:p>
    <w:p w14:paraId="690CE788" w14:textId="3D0E07F4" w:rsidR="00C83489" w:rsidRPr="00611725" w:rsidRDefault="00FE1333" w:rsidP="00611725">
      <w:pPr>
        <w:pStyle w:val="Corpotesto"/>
        <w:ind w:right="-1"/>
        <w:jc w:val="both"/>
        <w:rPr>
          <w:sz w:val="22"/>
        </w:rPr>
      </w:pPr>
      <w:r w:rsidRPr="00611725">
        <w:rPr>
          <w:sz w:val="22"/>
        </w:rPr>
        <w:t xml:space="preserve">In conformità a quanto previsto dal </w:t>
      </w:r>
      <w:r w:rsidR="00C846E0" w:rsidRPr="00611725">
        <w:rPr>
          <w:sz w:val="22"/>
        </w:rPr>
        <w:t>Decreto</w:t>
      </w:r>
      <w:r w:rsidR="007B4BEE" w:rsidRPr="00611725">
        <w:rPr>
          <w:sz w:val="22"/>
        </w:rPr>
        <w:t xml:space="preserve"> Legislativo</w:t>
      </w:r>
      <w:r w:rsidRPr="00611725">
        <w:rPr>
          <w:sz w:val="22"/>
        </w:rPr>
        <w:t xml:space="preserve"> 231 del 2001, all’Organismo di Vigilanza è affidato il compito di </w:t>
      </w:r>
      <w:r w:rsidR="007041AD" w:rsidRPr="00611725">
        <w:rPr>
          <w:sz w:val="22"/>
        </w:rPr>
        <w:t>verificare</w:t>
      </w:r>
      <w:r w:rsidRPr="00611725">
        <w:rPr>
          <w:sz w:val="22"/>
        </w:rPr>
        <w:t xml:space="preserve"> l’aggiornamento del </w:t>
      </w:r>
      <w:r w:rsidR="00C846E0" w:rsidRPr="00611725">
        <w:rPr>
          <w:sz w:val="22"/>
        </w:rPr>
        <w:t>Modello</w:t>
      </w:r>
      <w:r w:rsidRPr="00611725">
        <w:rPr>
          <w:sz w:val="22"/>
        </w:rPr>
        <w:t>.</w:t>
      </w:r>
    </w:p>
    <w:p w14:paraId="2F1B37B4" w14:textId="1285D333" w:rsidR="00C83489" w:rsidRPr="00611725" w:rsidRDefault="00FE1333" w:rsidP="00611725">
      <w:pPr>
        <w:pStyle w:val="Corpotesto"/>
        <w:ind w:right="-1"/>
        <w:jc w:val="both"/>
        <w:rPr>
          <w:sz w:val="22"/>
        </w:rPr>
      </w:pPr>
      <w:r w:rsidRPr="00611725">
        <w:rPr>
          <w:sz w:val="22"/>
        </w:rPr>
        <w:t xml:space="preserve">A tal fine l’Organismo di Vigilanza, anche avvalendosi del supporto delle funzioni aziendali preposte al monitoraggio delle innovazioni normative, delle modifiche organizzative e attinenti alle tipologie di attività svolte </w:t>
      </w:r>
      <w:r w:rsidR="00C3564A">
        <w:rPr>
          <w:sz w:val="22"/>
        </w:rPr>
        <w:t>dall’Ente</w:t>
      </w:r>
      <w:r w:rsidRPr="00611725">
        <w:rPr>
          <w:sz w:val="22"/>
        </w:rPr>
        <w:t xml:space="preserve"> – e in particolare dei relativi flussi informativi a tali fini con continuità assicurati in favore dell’Organismo – identifica e segnala all’Organo amministrativo l’esigenza di procedere all’aggiornamento del </w:t>
      </w:r>
      <w:r w:rsidR="00C846E0" w:rsidRPr="00611725">
        <w:rPr>
          <w:sz w:val="22"/>
        </w:rPr>
        <w:t>Modello</w:t>
      </w:r>
      <w:r w:rsidRPr="00611725">
        <w:rPr>
          <w:sz w:val="22"/>
        </w:rPr>
        <w:t>, fornendo altresì indicazioni in merito alle modalità secondo cui procedere alla realizzazione dei relativi interventi.</w:t>
      </w:r>
    </w:p>
    <w:p w14:paraId="4234D26D" w14:textId="6C480EFD" w:rsidR="00C83489" w:rsidRPr="00611725" w:rsidRDefault="00FE1333" w:rsidP="00611725">
      <w:pPr>
        <w:pStyle w:val="Corpotesto"/>
        <w:ind w:right="-1"/>
        <w:jc w:val="both"/>
        <w:rPr>
          <w:sz w:val="22"/>
        </w:rPr>
      </w:pPr>
      <w:r w:rsidRPr="00611725">
        <w:rPr>
          <w:sz w:val="22"/>
        </w:rPr>
        <w:t xml:space="preserve">L’organo amministrativo valuta l’esigenza di aggiornamento del </w:t>
      </w:r>
      <w:r w:rsidR="00C846E0" w:rsidRPr="00611725">
        <w:rPr>
          <w:sz w:val="22"/>
        </w:rPr>
        <w:t>Modello</w:t>
      </w:r>
      <w:r w:rsidRPr="00611725">
        <w:rPr>
          <w:sz w:val="22"/>
        </w:rPr>
        <w:t xml:space="preserve"> segnalata dall’Organismo di Vigilanza e, sentiti gli altri organi di controllo presenti, delibera in merito </w:t>
      </w:r>
      <w:r w:rsidRPr="00611725">
        <w:rPr>
          <w:sz w:val="22"/>
        </w:rPr>
        <w:lastRenderedPageBreak/>
        <w:t xml:space="preserve">all’aggiornamento del </w:t>
      </w:r>
      <w:r w:rsidR="00C846E0" w:rsidRPr="00611725">
        <w:rPr>
          <w:sz w:val="22"/>
        </w:rPr>
        <w:t>Modello</w:t>
      </w:r>
      <w:r w:rsidRPr="00611725">
        <w:rPr>
          <w:sz w:val="22"/>
        </w:rPr>
        <w:t xml:space="preserve"> in relazione a modifiche o integrazioni che si dovessero rendere necessarie.</w:t>
      </w:r>
    </w:p>
    <w:p w14:paraId="7F7977DC" w14:textId="77777777" w:rsidR="00C83489" w:rsidRPr="00C3564A" w:rsidRDefault="00FE1333" w:rsidP="00611725">
      <w:pPr>
        <w:pStyle w:val="Corpotesto"/>
        <w:ind w:hanging="1"/>
        <w:jc w:val="both"/>
        <w:rPr>
          <w:sz w:val="22"/>
        </w:rPr>
      </w:pPr>
      <w:r w:rsidRPr="00C3564A">
        <w:rPr>
          <w:sz w:val="22"/>
        </w:rPr>
        <w:t>Possono essere cause di aggiornamento:</w:t>
      </w:r>
    </w:p>
    <w:p w14:paraId="59A5E62E" w14:textId="44145235" w:rsidR="00C83489" w:rsidRPr="00C3564A" w:rsidRDefault="00FE1333" w:rsidP="00611725">
      <w:pPr>
        <w:pStyle w:val="Paragrafoelenco"/>
        <w:numPr>
          <w:ilvl w:val="1"/>
          <w:numId w:val="14"/>
        </w:numPr>
        <w:tabs>
          <w:tab w:val="left" w:pos="707"/>
          <w:tab w:val="left" w:pos="708"/>
        </w:tabs>
        <w:spacing w:before="1" w:line="275" w:lineRule="exact"/>
        <w:ind w:left="707" w:right="-1" w:hanging="324"/>
        <w:jc w:val="both"/>
      </w:pPr>
      <w:r w:rsidRPr="00C3564A">
        <w:t>modifiche normative in tema di responsabilità amministrativa degli enti e</w:t>
      </w:r>
      <w:r w:rsidR="00154A90" w:rsidRPr="00C3564A">
        <w:t xml:space="preserve"> </w:t>
      </w:r>
      <w:r w:rsidRPr="00C3564A">
        <w:t>significative innovazioni nell’interpretazione delle disposizioni in materia;</w:t>
      </w:r>
    </w:p>
    <w:p w14:paraId="4C7C667A" w14:textId="707A4D88" w:rsidR="00C83489" w:rsidRPr="00C3564A" w:rsidRDefault="00FE1333" w:rsidP="00611725">
      <w:pPr>
        <w:pStyle w:val="Paragrafoelenco"/>
        <w:numPr>
          <w:ilvl w:val="1"/>
          <w:numId w:val="14"/>
        </w:numPr>
        <w:tabs>
          <w:tab w:val="left" w:pos="707"/>
          <w:tab w:val="left" w:pos="708"/>
        </w:tabs>
        <w:spacing w:before="1"/>
        <w:ind w:left="707" w:right="-1" w:hanging="324"/>
        <w:jc w:val="both"/>
      </w:pPr>
      <w:r w:rsidRPr="00C3564A">
        <w:t xml:space="preserve">identificazione di nuove attività sensibili, o variazione di quelle precedentemente identificate, anche eventualmente connesse all’avvio di nuove attività d’impresa, modificazioni dell’assetto interno della </w:t>
      </w:r>
      <w:r w:rsidR="007B4BEE" w:rsidRPr="00C3564A">
        <w:t>Società</w:t>
      </w:r>
      <w:r w:rsidRPr="00C3564A">
        <w:t xml:space="preserve"> o delle modalità di svolgimento delle attività</w:t>
      </w:r>
      <w:r w:rsidRPr="00C3564A">
        <w:rPr>
          <w:spacing w:val="-7"/>
        </w:rPr>
        <w:t xml:space="preserve"> </w:t>
      </w:r>
      <w:r w:rsidRPr="00C3564A">
        <w:t>d’impresa;</w:t>
      </w:r>
    </w:p>
    <w:p w14:paraId="114EDEC1" w14:textId="3C16AC1F" w:rsidR="00C83489" w:rsidRPr="00C3564A" w:rsidRDefault="00FE1333" w:rsidP="00C3564A">
      <w:pPr>
        <w:pStyle w:val="Paragrafoelenco"/>
        <w:numPr>
          <w:ilvl w:val="1"/>
          <w:numId w:val="14"/>
        </w:numPr>
        <w:tabs>
          <w:tab w:val="left" w:pos="707"/>
          <w:tab w:val="left" w:pos="708"/>
          <w:tab w:val="left" w:pos="8364"/>
        </w:tabs>
        <w:spacing w:line="274" w:lineRule="exact"/>
        <w:ind w:left="707" w:hanging="324"/>
        <w:jc w:val="both"/>
      </w:pPr>
      <w:r w:rsidRPr="00C3564A">
        <w:t>emanazione e modifica di linee guida da parte dell’associazione</w:t>
      </w:r>
      <w:r w:rsidRPr="00C3564A">
        <w:rPr>
          <w:spacing w:val="-5"/>
        </w:rPr>
        <w:t xml:space="preserve"> </w:t>
      </w:r>
      <w:r w:rsidRPr="00C3564A">
        <w:t>di</w:t>
      </w:r>
      <w:r w:rsidR="00611725" w:rsidRPr="00C3564A">
        <w:t xml:space="preserve"> </w:t>
      </w:r>
      <w:r w:rsidRPr="00C3564A">
        <w:t>categoria;</w:t>
      </w:r>
    </w:p>
    <w:p w14:paraId="19C44884" w14:textId="2C47513B" w:rsidR="00C83489" w:rsidRPr="00C3564A" w:rsidRDefault="00FE1333" w:rsidP="00611725">
      <w:pPr>
        <w:pStyle w:val="Paragrafoelenco"/>
        <w:numPr>
          <w:ilvl w:val="1"/>
          <w:numId w:val="14"/>
        </w:numPr>
        <w:tabs>
          <w:tab w:val="left" w:pos="707"/>
          <w:tab w:val="left" w:pos="708"/>
        </w:tabs>
        <w:ind w:left="707" w:right="-1" w:hanging="324"/>
        <w:jc w:val="both"/>
      </w:pPr>
      <w:r w:rsidRPr="00C3564A">
        <w:t xml:space="preserve">commissione dei reati rilevanti ai fini della responsabilità amministrativa degli enti da parte dei destinatari delle previsioni del </w:t>
      </w:r>
      <w:r w:rsidR="00C846E0" w:rsidRPr="00C3564A">
        <w:t>Modello</w:t>
      </w:r>
      <w:r w:rsidRPr="00C3564A">
        <w:t xml:space="preserve"> o, più in generale, di significative violazioni del</w:t>
      </w:r>
      <w:r w:rsidRPr="00C3564A">
        <w:rPr>
          <w:spacing w:val="-4"/>
        </w:rPr>
        <w:t xml:space="preserve"> </w:t>
      </w:r>
      <w:r w:rsidR="00C846E0" w:rsidRPr="00C3564A">
        <w:t>Modello</w:t>
      </w:r>
      <w:r w:rsidRPr="00C3564A">
        <w:t>;</w:t>
      </w:r>
    </w:p>
    <w:p w14:paraId="1A1E9E7C" w14:textId="7F55CB49" w:rsidR="00C83489" w:rsidRPr="00C3564A" w:rsidRDefault="00FE1333" w:rsidP="00611725">
      <w:pPr>
        <w:pStyle w:val="Paragrafoelenco"/>
        <w:numPr>
          <w:ilvl w:val="1"/>
          <w:numId w:val="14"/>
        </w:numPr>
        <w:tabs>
          <w:tab w:val="left" w:pos="707"/>
          <w:tab w:val="left" w:pos="708"/>
        </w:tabs>
        <w:ind w:left="708" w:right="-1" w:hanging="324"/>
        <w:jc w:val="both"/>
      </w:pPr>
      <w:r w:rsidRPr="00C3564A">
        <w:t xml:space="preserve">riscontro di carenze nelle previsioni del </w:t>
      </w:r>
      <w:r w:rsidR="00C846E0" w:rsidRPr="00C3564A">
        <w:t>Modello</w:t>
      </w:r>
      <w:r w:rsidRPr="00C3564A">
        <w:t xml:space="preserve"> a seguito di verifiche sull’efficacia del medesimo.</w:t>
      </w:r>
    </w:p>
    <w:p w14:paraId="23B2CD2C" w14:textId="77777777" w:rsidR="00C83489" w:rsidRPr="00C3564A" w:rsidRDefault="00C83489" w:rsidP="00243AE0">
      <w:pPr>
        <w:pStyle w:val="Corpotesto"/>
        <w:spacing w:before="9"/>
        <w:jc w:val="both"/>
        <w:rPr>
          <w:sz w:val="22"/>
          <w:szCs w:val="22"/>
        </w:rPr>
      </w:pPr>
    </w:p>
    <w:p w14:paraId="1D75C776" w14:textId="46B33E28" w:rsidR="00C83489" w:rsidRPr="00C3564A" w:rsidRDefault="00FE1333" w:rsidP="00611725">
      <w:pPr>
        <w:pStyle w:val="Corpotesto"/>
        <w:ind w:right="-1"/>
        <w:jc w:val="both"/>
        <w:rPr>
          <w:sz w:val="22"/>
          <w:szCs w:val="22"/>
        </w:rPr>
      </w:pPr>
      <w:r w:rsidRPr="00C3564A">
        <w:rPr>
          <w:sz w:val="22"/>
          <w:szCs w:val="22"/>
        </w:rPr>
        <w:t xml:space="preserve">Contestualmente all’assunzione delle proprie delibere attinenti allo svolgimento di attività di aggiornamento del </w:t>
      </w:r>
      <w:r w:rsidR="00C846E0" w:rsidRPr="00C3564A">
        <w:rPr>
          <w:sz w:val="22"/>
          <w:szCs w:val="22"/>
        </w:rPr>
        <w:t>Modello</w:t>
      </w:r>
      <w:r w:rsidRPr="00C3564A">
        <w:rPr>
          <w:sz w:val="22"/>
          <w:szCs w:val="22"/>
        </w:rPr>
        <w:t>, l’organo amministrativo identifica le funzioni aziendali che saranno tenute ad occuparsi della realizzazione e attuazione dei predetti interventi di aggiornamento e le correlate modalità degli stessi, autorizzando l’avvio di un apposito</w:t>
      </w:r>
      <w:r w:rsidRPr="00C3564A">
        <w:rPr>
          <w:spacing w:val="3"/>
          <w:sz w:val="22"/>
          <w:szCs w:val="22"/>
        </w:rPr>
        <w:t xml:space="preserve"> </w:t>
      </w:r>
      <w:r w:rsidRPr="00C3564A">
        <w:rPr>
          <w:sz w:val="22"/>
          <w:szCs w:val="22"/>
        </w:rPr>
        <w:t>progetto.</w:t>
      </w:r>
    </w:p>
    <w:p w14:paraId="4A71AF5E" w14:textId="5928B5CA" w:rsidR="00C83489" w:rsidRPr="00C3564A" w:rsidRDefault="00FE1333" w:rsidP="00611725">
      <w:pPr>
        <w:pStyle w:val="Corpotesto"/>
        <w:ind w:right="-1"/>
        <w:jc w:val="both"/>
        <w:rPr>
          <w:sz w:val="22"/>
          <w:szCs w:val="22"/>
        </w:rPr>
      </w:pPr>
      <w:r w:rsidRPr="00C3564A">
        <w:rPr>
          <w:sz w:val="22"/>
          <w:szCs w:val="22"/>
        </w:rPr>
        <w:t xml:space="preserve">L’approvazione dell'aggiornamento del </w:t>
      </w:r>
      <w:r w:rsidR="00C846E0" w:rsidRPr="00C3564A">
        <w:rPr>
          <w:sz w:val="22"/>
          <w:szCs w:val="22"/>
        </w:rPr>
        <w:t>Modello</w:t>
      </w:r>
      <w:r w:rsidRPr="00C3564A">
        <w:rPr>
          <w:sz w:val="22"/>
          <w:szCs w:val="22"/>
        </w:rPr>
        <w:t xml:space="preserve"> viene immediatamente comunicata all’Organismo di Vigilanza, il quale, a sua volta, vigila sulla</w:t>
      </w:r>
      <w:r w:rsidRPr="00C3564A">
        <w:rPr>
          <w:spacing w:val="-24"/>
          <w:sz w:val="22"/>
          <w:szCs w:val="22"/>
        </w:rPr>
        <w:t xml:space="preserve"> </w:t>
      </w:r>
      <w:r w:rsidRPr="00C3564A">
        <w:rPr>
          <w:sz w:val="22"/>
          <w:szCs w:val="22"/>
        </w:rPr>
        <w:t>corretta attuazione e diffusione degli aggiornamenti</w:t>
      </w:r>
      <w:r w:rsidRPr="00C3564A">
        <w:rPr>
          <w:spacing w:val="-3"/>
          <w:sz w:val="22"/>
          <w:szCs w:val="22"/>
        </w:rPr>
        <w:t xml:space="preserve"> </w:t>
      </w:r>
      <w:r w:rsidRPr="00C3564A">
        <w:rPr>
          <w:sz w:val="22"/>
          <w:szCs w:val="22"/>
        </w:rPr>
        <w:t>operati.</w:t>
      </w:r>
    </w:p>
    <w:p w14:paraId="06617727" w14:textId="77777777" w:rsidR="00C83489" w:rsidRPr="00C3564A" w:rsidRDefault="00FE1333" w:rsidP="00611725">
      <w:pPr>
        <w:pStyle w:val="Corpotesto"/>
        <w:ind w:right="-1"/>
        <w:jc w:val="both"/>
        <w:rPr>
          <w:sz w:val="22"/>
          <w:szCs w:val="22"/>
        </w:rPr>
      </w:pPr>
      <w:r w:rsidRPr="00C3564A">
        <w:rPr>
          <w:sz w:val="22"/>
          <w:szCs w:val="22"/>
        </w:rPr>
        <w:t>L’Organismo di Vigilanza provvede, altresì, mediante le relazioni periodiche, a informare il vertice aziendale circa l’esito dell’attività di vigilanza intrapresa a seguito delle modifiche.</w:t>
      </w:r>
    </w:p>
    <w:p w14:paraId="107F1E1A" w14:textId="77777777" w:rsidR="00C83489" w:rsidRPr="00C3564A" w:rsidRDefault="00FE1333" w:rsidP="00C3564A">
      <w:pPr>
        <w:pStyle w:val="Titolo1"/>
        <w:numPr>
          <w:ilvl w:val="0"/>
          <w:numId w:val="14"/>
        </w:numPr>
        <w:tabs>
          <w:tab w:val="left" w:pos="574"/>
        </w:tabs>
        <w:spacing w:before="239"/>
        <w:ind w:left="573" w:hanging="433"/>
        <w:jc w:val="both"/>
      </w:pPr>
      <w:bookmarkStart w:id="52" w:name="_TOC_250001"/>
      <w:bookmarkStart w:id="53" w:name="_Toc115556415"/>
      <w:r w:rsidRPr="00C3564A">
        <w:t xml:space="preserve">Procedure e circolari </w:t>
      </w:r>
      <w:bookmarkEnd w:id="52"/>
      <w:r w:rsidRPr="00C3564A">
        <w:t>aziendali</w:t>
      </w:r>
      <w:bookmarkEnd w:id="53"/>
    </w:p>
    <w:p w14:paraId="77B279D3" w14:textId="77777777" w:rsidR="00C83489" w:rsidRPr="002A5155" w:rsidRDefault="00C83489" w:rsidP="00243AE0">
      <w:pPr>
        <w:pStyle w:val="Corpotesto"/>
        <w:spacing w:before="1"/>
        <w:jc w:val="both"/>
        <w:rPr>
          <w:b/>
        </w:rPr>
      </w:pPr>
    </w:p>
    <w:p w14:paraId="14F87E34" w14:textId="4602760C" w:rsidR="00C83489" w:rsidRPr="00C3564A" w:rsidRDefault="00FE1333" w:rsidP="00611725">
      <w:pPr>
        <w:pStyle w:val="Corpotesto"/>
        <w:ind w:right="-1"/>
        <w:jc w:val="both"/>
        <w:rPr>
          <w:sz w:val="22"/>
        </w:rPr>
      </w:pPr>
      <w:r w:rsidRPr="00C3564A">
        <w:rPr>
          <w:sz w:val="22"/>
        </w:rPr>
        <w:t xml:space="preserve">Costituiscono parte integrante del presente </w:t>
      </w:r>
      <w:r w:rsidR="00C846E0" w:rsidRPr="00C3564A">
        <w:rPr>
          <w:sz w:val="22"/>
        </w:rPr>
        <w:t>Modello</w:t>
      </w:r>
      <w:r w:rsidRPr="00C3564A">
        <w:rPr>
          <w:sz w:val="22"/>
        </w:rPr>
        <w:t xml:space="preserve"> le procedure ed istruzioni aziendali, le circolari e le comunicazioni emesse ai fini della prevenzione di condotte illecite dalle quali potrebbe conseguire il riconoscimento di responsabilità a carico della </w:t>
      </w:r>
      <w:r w:rsidR="007B4BEE" w:rsidRPr="00C3564A">
        <w:rPr>
          <w:sz w:val="22"/>
        </w:rPr>
        <w:t>Società</w:t>
      </w:r>
      <w:r w:rsidRPr="00C3564A">
        <w:rPr>
          <w:sz w:val="22"/>
        </w:rPr>
        <w:t xml:space="preserve"> secondo quanto previsto dal </w:t>
      </w:r>
      <w:r w:rsidR="00C846E0" w:rsidRPr="00C3564A">
        <w:rPr>
          <w:sz w:val="22"/>
        </w:rPr>
        <w:t>Decreto</w:t>
      </w:r>
      <w:r w:rsidR="007B4BEE" w:rsidRPr="00C3564A">
        <w:rPr>
          <w:sz w:val="22"/>
        </w:rPr>
        <w:t xml:space="preserve"> Legislativo</w:t>
      </w:r>
      <w:r w:rsidRPr="00C3564A">
        <w:rPr>
          <w:sz w:val="22"/>
        </w:rPr>
        <w:t xml:space="preserve"> 231 del 2001.</w:t>
      </w:r>
    </w:p>
    <w:p w14:paraId="1C0E4FC2" w14:textId="77777777" w:rsidR="00C83489" w:rsidRPr="00C3564A" w:rsidRDefault="00C83489" w:rsidP="00611725">
      <w:pPr>
        <w:pStyle w:val="Corpotesto"/>
        <w:ind w:right="-1"/>
        <w:jc w:val="both"/>
        <w:rPr>
          <w:sz w:val="22"/>
        </w:rPr>
      </w:pPr>
    </w:p>
    <w:p w14:paraId="6C168829" w14:textId="77777777" w:rsidR="00C83489" w:rsidRPr="00C3564A" w:rsidRDefault="00FE1333" w:rsidP="00611725">
      <w:pPr>
        <w:pStyle w:val="Corpotesto"/>
        <w:ind w:right="-1"/>
        <w:jc w:val="both"/>
        <w:rPr>
          <w:sz w:val="22"/>
        </w:rPr>
      </w:pPr>
      <w:r w:rsidRPr="00C3564A">
        <w:rPr>
          <w:sz w:val="22"/>
        </w:rPr>
        <w:t>Tali documenti sono gestiti in forma di documenti controllati secondo quanto previsto da apposita procedura interna, conforme alle regole sui sistemi di gestione internazionali (standard ISO).</w:t>
      </w:r>
    </w:p>
    <w:p w14:paraId="3772800F" w14:textId="77777777" w:rsidR="00C83489" w:rsidRPr="00C3564A" w:rsidRDefault="00C83489" w:rsidP="00611725">
      <w:pPr>
        <w:pStyle w:val="Corpotesto"/>
        <w:ind w:right="-1"/>
        <w:jc w:val="both"/>
        <w:rPr>
          <w:sz w:val="22"/>
        </w:rPr>
      </w:pPr>
    </w:p>
    <w:p w14:paraId="3297B5A7" w14:textId="3B524FE8" w:rsidR="00E97A90" w:rsidRPr="00C3564A" w:rsidRDefault="000634F2" w:rsidP="00611725">
      <w:pPr>
        <w:pStyle w:val="Corpotesto"/>
        <w:ind w:right="-1"/>
        <w:jc w:val="both"/>
        <w:rPr>
          <w:sz w:val="22"/>
        </w:rPr>
      </w:pPr>
      <w:r w:rsidRPr="00C3564A">
        <w:rPr>
          <w:sz w:val="22"/>
        </w:rPr>
        <w:t>I documenti</w:t>
      </w:r>
      <w:r w:rsidR="0075360C" w:rsidRPr="00C3564A">
        <w:rPr>
          <w:sz w:val="22"/>
        </w:rPr>
        <w:t xml:space="preserve"> sono riassunti in apposito documento di sintesi </w:t>
      </w:r>
      <w:r w:rsidR="00A16EE6" w:rsidRPr="00C3564A">
        <w:rPr>
          <w:sz w:val="22"/>
        </w:rPr>
        <w:t>denominato</w:t>
      </w:r>
      <w:r w:rsidR="0075360C" w:rsidRPr="00C3564A">
        <w:rPr>
          <w:sz w:val="22"/>
        </w:rPr>
        <w:t xml:space="preserve"> “</w:t>
      </w:r>
      <w:r w:rsidR="00C3564A">
        <w:rPr>
          <w:sz w:val="22"/>
        </w:rPr>
        <w:t>elenco</w:t>
      </w:r>
      <w:r w:rsidR="0075360C" w:rsidRPr="00C3564A">
        <w:rPr>
          <w:sz w:val="22"/>
        </w:rPr>
        <w:t xml:space="preserve"> dei documenti</w:t>
      </w:r>
      <w:r w:rsidR="00F854B6" w:rsidRPr="00C3564A">
        <w:rPr>
          <w:sz w:val="22"/>
        </w:rPr>
        <w:t>” che riporta tra gli altri</w:t>
      </w:r>
      <w:r w:rsidR="0075360C" w:rsidRPr="00C3564A">
        <w:rPr>
          <w:sz w:val="22"/>
        </w:rPr>
        <w:t xml:space="preserve"> </w:t>
      </w:r>
      <w:r w:rsidR="00F854B6" w:rsidRPr="00C3564A">
        <w:rPr>
          <w:sz w:val="22"/>
        </w:rPr>
        <w:t>il</w:t>
      </w:r>
      <w:r w:rsidR="00FE1333" w:rsidRPr="00C3564A">
        <w:rPr>
          <w:sz w:val="22"/>
        </w:rPr>
        <w:t xml:space="preserve"> sistema </w:t>
      </w:r>
      <w:r w:rsidR="002E147F" w:rsidRPr="00C3564A">
        <w:rPr>
          <w:sz w:val="22"/>
        </w:rPr>
        <w:t xml:space="preserve">sanzionatorio e il </w:t>
      </w:r>
      <w:r w:rsidR="00FE1333" w:rsidRPr="00C3564A">
        <w:rPr>
          <w:sz w:val="22"/>
        </w:rPr>
        <w:t>regolamento dell’Organismo di vigilanza</w:t>
      </w:r>
      <w:r w:rsidR="002E147F" w:rsidRPr="00C3564A">
        <w:rPr>
          <w:sz w:val="22"/>
        </w:rPr>
        <w:t>.</w:t>
      </w:r>
    </w:p>
    <w:p w14:paraId="49E7DC6D" w14:textId="5E43ACDE" w:rsidR="00C83489" w:rsidRPr="002A5155" w:rsidRDefault="003163E4" w:rsidP="00243AE0">
      <w:pPr>
        <w:pStyle w:val="Titolo1"/>
        <w:numPr>
          <w:ilvl w:val="0"/>
          <w:numId w:val="14"/>
        </w:numPr>
        <w:tabs>
          <w:tab w:val="left" w:pos="574"/>
        </w:tabs>
        <w:spacing w:before="239"/>
        <w:ind w:left="573" w:hanging="433"/>
        <w:jc w:val="both"/>
      </w:pPr>
      <w:bookmarkStart w:id="54" w:name="_TOC_250000"/>
      <w:bookmarkEnd w:id="54"/>
      <w:r w:rsidRPr="002A5155">
        <w:t xml:space="preserve"> </w:t>
      </w:r>
      <w:bookmarkStart w:id="55" w:name="_Toc115556416"/>
      <w:r w:rsidR="00FE1333" w:rsidRPr="002A5155">
        <w:t>Segnalazioni</w:t>
      </w:r>
      <w:bookmarkEnd w:id="55"/>
    </w:p>
    <w:p w14:paraId="5F0020E8" w14:textId="77777777" w:rsidR="00C83489" w:rsidRPr="002A5155" w:rsidRDefault="00C83489" w:rsidP="00243AE0">
      <w:pPr>
        <w:pStyle w:val="Corpotesto"/>
        <w:spacing w:before="1"/>
        <w:jc w:val="both"/>
        <w:rPr>
          <w:b/>
        </w:rPr>
      </w:pPr>
    </w:p>
    <w:p w14:paraId="22FB3FEC" w14:textId="712B36F8" w:rsidR="00C83489" w:rsidRPr="00611725" w:rsidRDefault="00FE1333" w:rsidP="00611725">
      <w:pPr>
        <w:pStyle w:val="Corpotesto"/>
        <w:ind w:right="-1"/>
        <w:jc w:val="both"/>
        <w:rPr>
          <w:sz w:val="22"/>
          <w:szCs w:val="22"/>
        </w:rPr>
      </w:pPr>
      <w:r w:rsidRPr="00611725">
        <w:rPr>
          <w:sz w:val="22"/>
          <w:szCs w:val="22"/>
        </w:rPr>
        <w:t>Le segnalazioni possono essere inviate, per iscritto ed anche in forma anonima con le seguenti modalità:</w:t>
      </w:r>
    </w:p>
    <w:p w14:paraId="21E8C168" w14:textId="77777777" w:rsidR="00204241" w:rsidRPr="00611725" w:rsidRDefault="00204241" w:rsidP="00243AE0">
      <w:pPr>
        <w:pStyle w:val="Corpotesto"/>
        <w:ind w:left="141" w:right="194"/>
        <w:jc w:val="both"/>
        <w:rPr>
          <w:sz w:val="22"/>
          <w:szCs w:val="22"/>
        </w:rPr>
      </w:pPr>
    </w:p>
    <w:p w14:paraId="1BCFF9D5" w14:textId="2C5FA58C" w:rsidR="00C83489" w:rsidRPr="00611725" w:rsidRDefault="00A675DD" w:rsidP="00243AE0">
      <w:pPr>
        <w:pStyle w:val="Paragrafoelenco"/>
        <w:numPr>
          <w:ilvl w:val="1"/>
          <w:numId w:val="14"/>
        </w:numPr>
        <w:tabs>
          <w:tab w:val="left" w:pos="861"/>
          <w:tab w:val="left" w:pos="862"/>
        </w:tabs>
        <w:spacing w:before="1"/>
        <w:ind w:right="620"/>
        <w:jc w:val="both"/>
      </w:pPr>
      <w:r w:rsidRPr="00611725">
        <w:t>E</w:t>
      </w:r>
      <w:r w:rsidR="00FE1333" w:rsidRPr="00611725">
        <w:t xml:space="preserve">-mail: </w:t>
      </w:r>
      <w:hyperlink r:id="rId15" w:history="1">
        <w:r w:rsidR="00344011" w:rsidRPr="00B72F5D">
          <w:rPr>
            <w:rStyle w:val="Collegamentoipertestuale"/>
            <w:b/>
            <w:color w:val="auto"/>
            <w:u w:val="none"/>
          </w:rPr>
          <w:t xml:space="preserve">oasivalledeilaghi@organismodivigilanza.com </w:t>
        </w:r>
      </w:hyperlink>
    </w:p>
    <w:p w14:paraId="44522F12" w14:textId="1E69959D" w:rsidR="00C83489" w:rsidRPr="00611725" w:rsidRDefault="00A675DD" w:rsidP="00611725">
      <w:pPr>
        <w:pStyle w:val="Paragrafoelenco"/>
        <w:numPr>
          <w:ilvl w:val="1"/>
          <w:numId w:val="14"/>
        </w:numPr>
        <w:tabs>
          <w:tab w:val="left" w:pos="861"/>
          <w:tab w:val="left" w:pos="862"/>
        </w:tabs>
        <w:spacing w:before="1"/>
        <w:ind w:right="-1"/>
        <w:jc w:val="both"/>
      </w:pPr>
      <w:r w:rsidRPr="00611725">
        <w:t>L</w:t>
      </w:r>
      <w:r w:rsidR="00FE1333" w:rsidRPr="00611725">
        <w:t xml:space="preserve">ettera all’indirizzo </w:t>
      </w:r>
      <w:r w:rsidR="00344011" w:rsidRPr="00611725">
        <w:t>Oasi Valle dei Laghi APS Viale S. Pietro 8/b Lasino Madruzzo 38076 -TN-</w:t>
      </w:r>
      <w:r w:rsidR="00FE1333" w:rsidRPr="00611725">
        <w:t xml:space="preserve"> - </w:t>
      </w:r>
      <w:r w:rsidR="00FE1333" w:rsidRPr="00611725">
        <w:rPr>
          <w:b/>
        </w:rPr>
        <w:t>con dicitura riservata per l’Organismo di Vigilanza</w:t>
      </w:r>
      <w:r w:rsidR="00FE1333" w:rsidRPr="00611725">
        <w:t>.</w:t>
      </w:r>
    </w:p>
    <w:p w14:paraId="48DBAF9D" w14:textId="6C21822F" w:rsidR="0072386F" w:rsidRPr="00611725" w:rsidRDefault="00204241" w:rsidP="00611725">
      <w:pPr>
        <w:tabs>
          <w:tab w:val="left" w:pos="861"/>
          <w:tab w:val="left" w:pos="862"/>
        </w:tabs>
        <w:spacing w:before="167" w:line="237" w:lineRule="auto"/>
        <w:ind w:right="-1"/>
        <w:jc w:val="both"/>
      </w:pPr>
      <w:r w:rsidRPr="00611725">
        <w:t xml:space="preserve">La suddetta è e-mail è gestita </w:t>
      </w:r>
      <w:r w:rsidRPr="00611725">
        <w:rPr>
          <w:b/>
          <w:bCs/>
        </w:rPr>
        <w:t>da organismo indipendente e certif</w:t>
      </w:r>
      <w:r w:rsidR="00A3337B" w:rsidRPr="00611725">
        <w:rPr>
          <w:b/>
          <w:bCs/>
        </w:rPr>
        <w:t>i</w:t>
      </w:r>
      <w:r w:rsidRPr="00611725">
        <w:rPr>
          <w:b/>
          <w:bCs/>
        </w:rPr>
        <w:t>cato</w:t>
      </w:r>
      <w:r w:rsidR="00A3337B" w:rsidRPr="00611725">
        <w:t xml:space="preserve">, per la massima </w:t>
      </w:r>
      <w:r w:rsidR="00A3337B" w:rsidRPr="00611725">
        <w:lastRenderedPageBreak/>
        <w:t xml:space="preserve">tutela del segnalante, sono accettate le segnalazioni anonime, se circostanziate e dettagliate </w:t>
      </w:r>
      <w:r w:rsidR="007D4CA1" w:rsidRPr="00611725">
        <w:t xml:space="preserve">sufficientemente al fine di permetterne la </w:t>
      </w:r>
      <w:r w:rsidR="001F0777" w:rsidRPr="00611725">
        <w:t xml:space="preserve">loro </w:t>
      </w:r>
      <w:r w:rsidR="007D4CA1" w:rsidRPr="00611725">
        <w:t>verifica</w:t>
      </w:r>
      <w:r w:rsidRPr="00611725">
        <w:t xml:space="preserve">. </w:t>
      </w:r>
      <w:r w:rsidR="0072386F" w:rsidRPr="00611725">
        <w:t xml:space="preserve">Non sono ammesse segnalazioni </w:t>
      </w:r>
      <w:r w:rsidR="007074AB" w:rsidRPr="00611725">
        <w:t xml:space="preserve">dolose e non veritiere. </w:t>
      </w:r>
    </w:p>
    <w:p w14:paraId="1C68F4D1" w14:textId="318E6AD4" w:rsidR="00204241" w:rsidRPr="00611725" w:rsidRDefault="007D4CA1" w:rsidP="00611725">
      <w:pPr>
        <w:tabs>
          <w:tab w:val="left" w:pos="861"/>
          <w:tab w:val="left" w:pos="862"/>
        </w:tabs>
        <w:spacing w:before="167" w:line="237" w:lineRule="auto"/>
        <w:ind w:right="-1"/>
        <w:jc w:val="both"/>
      </w:pPr>
      <w:r w:rsidRPr="00611725">
        <w:t xml:space="preserve">Sono definite specifiche procedure per la </w:t>
      </w:r>
      <w:r w:rsidR="0072386F" w:rsidRPr="00611725">
        <w:t xml:space="preserve">tutela e </w:t>
      </w:r>
      <w:r w:rsidR="001F0777" w:rsidRPr="00611725">
        <w:t xml:space="preserve">la </w:t>
      </w:r>
      <w:r w:rsidR="0072386F" w:rsidRPr="00611725">
        <w:t xml:space="preserve">non discriminazione del segnalante, fatto salvo quanto sopra. </w:t>
      </w:r>
      <w:bookmarkStart w:id="56" w:name="_GoBack"/>
      <w:bookmarkEnd w:id="56"/>
    </w:p>
    <w:sectPr w:rsidR="00204241" w:rsidRPr="00611725" w:rsidSect="002240D0">
      <w:headerReference w:type="default" r:id="rId16"/>
      <w:footerReference w:type="default" r:id="rId17"/>
      <w:pgSz w:w="11900" w:h="16840"/>
      <w:pgMar w:top="1701" w:right="1552" w:bottom="1020" w:left="1560" w:header="725"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B79B" w14:textId="77777777" w:rsidR="00804FB2" w:rsidRDefault="00804FB2">
      <w:r>
        <w:separator/>
      </w:r>
    </w:p>
  </w:endnote>
  <w:endnote w:type="continuationSeparator" w:id="0">
    <w:p w14:paraId="01BE30FE" w14:textId="77777777" w:rsidR="00804FB2" w:rsidRDefault="0080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60942"/>
      <w:docPartObj>
        <w:docPartGallery w:val="Page Numbers (Top of Page)"/>
        <w:docPartUnique/>
      </w:docPartObj>
    </w:sdtPr>
    <w:sdtContent>
      <w:p w14:paraId="5A003BD8" w14:textId="2013B9C8" w:rsidR="00C3564A" w:rsidRDefault="00C3564A" w:rsidP="002240D0">
        <w:pPr>
          <w:pStyle w:val="Pidipagina"/>
          <w:spacing w:before="240" w:after="200" w:line="276" w:lineRule="auto"/>
        </w:pPr>
        <w:fldSimple w:instr=" FILENAME   \* MERGEFORMAT ">
          <w:r>
            <w:t>01_Modello Parte Generale_R01</w:t>
          </w:r>
          <w:r>
            <w:rPr>
              <w:noProof/>
            </w:rPr>
            <w:t xml:space="preserve"> </w:t>
          </w:r>
        </w:fldSimple>
      </w:p>
      <w:p w14:paraId="00A35173" w14:textId="46A18AD3" w:rsidR="00C3564A" w:rsidRPr="00880011" w:rsidRDefault="00C3564A" w:rsidP="00880011">
        <w:pPr>
          <w:pStyle w:val="Pidipagina"/>
          <w:rPr>
            <w:rFonts w:asciiTheme="minorHAnsi" w:hAnsiTheme="minorHAnsi" w:cstheme="minorHAnsi"/>
            <w:b/>
            <w:bCs/>
          </w:rPr>
        </w:pPr>
        <w:r>
          <w:rPr>
            <w:rFonts w:asciiTheme="minorHAnsi" w:hAnsiTheme="minorHAnsi" w:cstheme="minorHAnsi"/>
            <w:b/>
            <w:bCs/>
          </w:rPr>
          <w:t>© Oasi Valle dei Laghi APS</w:t>
        </w:r>
        <w:r>
          <w:tab/>
        </w:r>
        <w:r>
          <w:tab/>
          <w:t xml:space="preserve">Pag. </w:t>
        </w:r>
        <w:r>
          <w:rPr>
            <w:b/>
            <w:bCs/>
            <w:sz w:val="24"/>
            <w:szCs w:val="24"/>
          </w:rPr>
          <w:fldChar w:fldCharType="begin"/>
        </w:r>
        <w:r>
          <w:rPr>
            <w:b/>
            <w:bCs/>
          </w:rPr>
          <w:instrText>PAGE</w:instrText>
        </w:r>
        <w:r>
          <w:rPr>
            <w:b/>
            <w:bCs/>
            <w:sz w:val="24"/>
            <w:szCs w:val="24"/>
          </w:rPr>
          <w:fldChar w:fldCharType="separate"/>
        </w:r>
        <w:r w:rsidR="00B72F5D">
          <w:rPr>
            <w:b/>
            <w:bCs/>
            <w:noProof/>
          </w:rPr>
          <w:t>2</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1C82" w14:textId="77777777" w:rsidR="00C3564A" w:rsidRDefault="00C3564A" w:rsidP="006839F4">
    <w:pPr>
      <w:pStyle w:val="Pidipagina"/>
      <w:pBdr>
        <w:right w:val="single" w:sz="4" w:space="4" w:color="auto"/>
      </w:pBdr>
      <w:jc w:val="right"/>
      <w:rPr>
        <w:rFonts w:asciiTheme="minorHAnsi" w:hAnsiTheme="minorHAnsi" w:cstheme="minorHAnsi"/>
        <w:b/>
        <w:bCs/>
      </w:rPr>
    </w:pPr>
    <w:r>
      <w:rPr>
        <w:rFonts w:asciiTheme="minorHAnsi" w:hAnsiTheme="minorHAnsi" w:cstheme="minorHAnsi"/>
        <w:b/>
        <w:bCs/>
      </w:rPr>
      <w:t>Oasi Valle dei Laghi APS</w:t>
    </w:r>
  </w:p>
  <w:p w14:paraId="4A3156CE" w14:textId="77777777" w:rsidR="00C3564A" w:rsidRDefault="00C3564A" w:rsidP="006839F4">
    <w:pPr>
      <w:pStyle w:val="Pidipagina"/>
      <w:pBdr>
        <w:right w:val="single" w:sz="4" w:space="4" w:color="auto"/>
      </w:pBdr>
      <w:jc w:val="right"/>
      <w:rPr>
        <w:rFonts w:asciiTheme="minorHAnsi" w:hAnsiTheme="minorHAnsi" w:cstheme="minorHAnsi"/>
        <w:b/>
        <w:bCs/>
      </w:rPr>
    </w:pPr>
    <w:r>
      <w:rPr>
        <w:rFonts w:asciiTheme="minorHAnsi" w:hAnsiTheme="minorHAnsi" w:cstheme="minorHAnsi"/>
        <w:b/>
        <w:bCs/>
      </w:rPr>
      <w:t>Viale S. Pietro 8/b Lasino</w:t>
    </w:r>
  </w:p>
  <w:p w14:paraId="61DC03C9" w14:textId="77777777" w:rsidR="00C3564A" w:rsidRDefault="00C3564A" w:rsidP="006839F4">
    <w:pPr>
      <w:pStyle w:val="Pidipagina"/>
      <w:pBdr>
        <w:right w:val="single" w:sz="4" w:space="4" w:color="auto"/>
      </w:pBdr>
      <w:jc w:val="right"/>
      <w:rPr>
        <w:rFonts w:asciiTheme="minorHAnsi" w:hAnsiTheme="minorHAnsi" w:cstheme="minorHAnsi"/>
        <w:b/>
        <w:bCs/>
      </w:rPr>
    </w:pPr>
    <w:r>
      <w:rPr>
        <w:rFonts w:asciiTheme="minorHAnsi" w:hAnsiTheme="minorHAnsi" w:cstheme="minorHAnsi"/>
        <w:b/>
        <w:bCs/>
      </w:rPr>
      <w:t>Madruzzo 38076 -TN-</w:t>
    </w:r>
  </w:p>
  <w:p w14:paraId="10E768AA" w14:textId="01EBE412" w:rsidR="00C3564A" w:rsidRPr="00062960" w:rsidRDefault="00C3564A" w:rsidP="00DB6983">
    <w:pPr>
      <w:pStyle w:val="Pidipagina"/>
      <w:rPr>
        <w:rFonts w:asciiTheme="minorHAnsi" w:hAnsiTheme="minorHAnsi" w:cstheme="minorHAnsi"/>
        <w:b/>
        <w:bCs/>
      </w:rPr>
    </w:pPr>
    <w:r>
      <w:rPr>
        <w:rFonts w:asciiTheme="minorHAnsi" w:hAnsiTheme="minorHAnsi" w:cstheme="minorHAnsi"/>
        <w:b/>
        <w:bCs/>
      </w:rPr>
      <w:t>© Oasi Valle dei Laghi APS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95805"/>
      <w:docPartObj>
        <w:docPartGallery w:val="Page Numbers (Top of Page)"/>
        <w:docPartUnique/>
      </w:docPartObj>
    </w:sdtPr>
    <w:sdtContent>
      <w:p w14:paraId="7E94BC10" w14:textId="77777777" w:rsidR="00C3564A" w:rsidRDefault="00C3564A" w:rsidP="002240D0">
        <w:pPr>
          <w:pStyle w:val="Pidipagina"/>
          <w:spacing w:before="240" w:after="200" w:line="276" w:lineRule="auto"/>
        </w:pPr>
        <w:fldSimple w:instr=" FILENAME   \* MERGEFORMAT ">
          <w:r>
            <w:rPr>
              <w:noProof/>
            </w:rPr>
            <w:t>01_Modello_Parte_Generale_R01.docx</w:t>
          </w:r>
        </w:fldSimple>
      </w:p>
      <w:p w14:paraId="3CB60F4E" w14:textId="6356471C" w:rsidR="00C3564A" w:rsidRPr="002240D0" w:rsidRDefault="00C3564A" w:rsidP="002240D0">
        <w:pPr>
          <w:pStyle w:val="Pidipagina"/>
          <w:spacing w:after="200" w:line="276" w:lineRule="auto"/>
          <w:rPr>
            <w:rFonts w:asciiTheme="minorHAnsi" w:hAnsiTheme="minorHAnsi" w:cstheme="minorHAnsi"/>
            <w:b/>
            <w:bCs/>
          </w:rPr>
        </w:pPr>
        <w:r>
          <w:rPr>
            <w:rFonts w:asciiTheme="minorHAnsi" w:hAnsiTheme="minorHAnsi" w:cstheme="minorHAnsi"/>
            <w:b/>
            <w:bCs/>
          </w:rPr>
          <w:t>© Oasi Valle dei Laghi APS</w:t>
        </w:r>
        <w:r>
          <w:rPr>
            <w:noProof/>
          </w:rPr>
          <w:tab/>
        </w:r>
        <w:r>
          <w:tab/>
          <w:t xml:space="preserve">Pag. </w:t>
        </w:r>
        <w:r>
          <w:rPr>
            <w:b/>
            <w:bCs/>
            <w:sz w:val="24"/>
            <w:szCs w:val="24"/>
          </w:rPr>
          <w:fldChar w:fldCharType="begin"/>
        </w:r>
        <w:r>
          <w:rPr>
            <w:b/>
            <w:bCs/>
          </w:rPr>
          <w:instrText>PAGE</w:instrText>
        </w:r>
        <w:r>
          <w:rPr>
            <w:b/>
            <w:bCs/>
            <w:sz w:val="24"/>
            <w:szCs w:val="24"/>
          </w:rPr>
          <w:fldChar w:fldCharType="separate"/>
        </w:r>
        <w:r w:rsidR="00B72F5D">
          <w:rPr>
            <w:b/>
            <w:bCs/>
            <w:noProof/>
          </w:rPr>
          <w:t>1</w:t>
        </w:r>
        <w:r>
          <w:rPr>
            <w:b/>
            <w:bCs/>
            <w:sz w:val="24"/>
            <w:szCs w:val="24"/>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97950"/>
      <w:docPartObj>
        <w:docPartGallery w:val="Page Numbers (Top of Page)"/>
        <w:docPartUnique/>
      </w:docPartObj>
    </w:sdtPr>
    <w:sdtContent>
      <w:p w14:paraId="37B7EA0D" w14:textId="5BE7D5C9" w:rsidR="00C3564A" w:rsidRDefault="00C3564A" w:rsidP="00880011">
        <w:pPr>
          <w:pStyle w:val="Pidipagina"/>
          <w:spacing w:after="200" w:line="276" w:lineRule="auto"/>
        </w:pPr>
        <w:fldSimple w:instr=" FILENAME   \* MERGEFORMAT ">
          <w:r>
            <w:t>01_Modello Parte Generale_R01</w:t>
          </w:r>
          <w:r>
            <w:rPr>
              <w:noProof/>
            </w:rPr>
            <w:t xml:space="preserve"> </w:t>
          </w:r>
        </w:fldSimple>
      </w:p>
      <w:p w14:paraId="1E7C88F2" w14:textId="70B4E5C9" w:rsidR="00C3564A" w:rsidRPr="00880011" w:rsidRDefault="00C3564A" w:rsidP="00880011">
        <w:pPr>
          <w:pStyle w:val="Pidipagina"/>
          <w:rPr>
            <w:rFonts w:asciiTheme="minorHAnsi" w:hAnsiTheme="minorHAnsi" w:cstheme="minorHAnsi"/>
            <w:b/>
            <w:bCs/>
          </w:rPr>
        </w:pPr>
        <w:r>
          <w:rPr>
            <w:rFonts w:asciiTheme="minorHAnsi" w:hAnsiTheme="minorHAnsi" w:cstheme="minorHAnsi"/>
            <w:b/>
            <w:bCs/>
          </w:rPr>
          <w:t>© Oasi Valle dei Laghi APS</w:t>
        </w:r>
        <w:r>
          <w:rPr>
            <w:rFonts w:asciiTheme="minorHAnsi" w:hAnsiTheme="minorHAnsi" w:cstheme="minorHAnsi"/>
            <w:b/>
            <w:bCs/>
          </w:rPr>
          <w:tab/>
        </w:r>
        <w:r>
          <w:tab/>
          <w:t xml:space="preserve">Pag. </w:t>
        </w:r>
        <w:r>
          <w:rPr>
            <w:b/>
            <w:bCs/>
            <w:sz w:val="24"/>
            <w:szCs w:val="24"/>
          </w:rPr>
          <w:fldChar w:fldCharType="begin"/>
        </w:r>
        <w:r>
          <w:rPr>
            <w:b/>
            <w:bCs/>
          </w:rPr>
          <w:instrText>PAGE</w:instrText>
        </w:r>
        <w:r>
          <w:rPr>
            <w:b/>
            <w:bCs/>
            <w:sz w:val="24"/>
            <w:szCs w:val="24"/>
          </w:rPr>
          <w:fldChar w:fldCharType="separate"/>
        </w:r>
        <w:r w:rsidR="00B72F5D">
          <w:rPr>
            <w:b/>
            <w:bCs/>
            <w:noProof/>
          </w:rPr>
          <w:t>16</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43A5A" w14:textId="77777777" w:rsidR="00804FB2" w:rsidRDefault="00804FB2">
      <w:r>
        <w:separator/>
      </w:r>
    </w:p>
  </w:footnote>
  <w:footnote w:type="continuationSeparator" w:id="0">
    <w:p w14:paraId="7AF2045B" w14:textId="77777777" w:rsidR="00804FB2" w:rsidRDefault="00804F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AE63" w14:textId="2BBF3ADB" w:rsidR="00C3564A" w:rsidRPr="00DF62EA" w:rsidRDefault="00C3564A" w:rsidP="00693691">
    <w:pPr>
      <w:pStyle w:val="Default"/>
      <w:spacing w:line="276" w:lineRule="auto"/>
      <w:rPr>
        <w:b/>
        <w:bCs/>
        <w:sz w:val="28"/>
        <w:szCs w:val="28"/>
      </w:rPr>
    </w:pPr>
    <w:r>
      <w:rPr>
        <w:b/>
        <w:bCs/>
        <w:noProof/>
        <w:sz w:val="28"/>
        <w:szCs w:val="28"/>
      </w:rPr>
      <w:drawing>
        <wp:anchor distT="0" distB="0" distL="114300" distR="114300" simplePos="0" relativeHeight="487181824" behindDoc="1" locked="0" layoutInCell="1" allowOverlap="1" wp14:anchorId="3BA85FC1" wp14:editId="46755263">
          <wp:simplePos x="0" y="0"/>
          <wp:positionH relativeFrom="column">
            <wp:posOffset>4714814</wp:posOffset>
          </wp:positionH>
          <wp:positionV relativeFrom="paragraph">
            <wp:posOffset>-320675</wp:posOffset>
          </wp:positionV>
          <wp:extent cx="774761" cy="1225550"/>
          <wp:effectExtent l="0" t="0" r="635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ASI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717" cy="1230226"/>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Oasi Valle dei Laghi APS</w:t>
    </w:r>
    <w:r w:rsidRPr="00DF62EA">
      <w:rPr>
        <w:b/>
        <w:bCs/>
        <w:sz w:val="28"/>
        <w:szCs w:val="28"/>
      </w:rPr>
      <w:t xml:space="preserve"> – </w:t>
    </w:r>
    <w:r w:rsidRPr="00DF62EA">
      <w:rPr>
        <w:b/>
        <w:bCs/>
        <w:i/>
        <w:iCs/>
        <w:sz w:val="28"/>
        <w:szCs w:val="28"/>
      </w:rPr>
      <w:t xml:space="preserve">Progetto </w:t>
    </w:r>
    <w:proofErr w:type="spellStart"/>
    <w:r w:rsidRPr="00DF62EA">
      <w:rPr>
        <w:b/>
        <w:bCs/>
        <w:i/>
        <w:iCs/>
        <w:sz w:val="28"/>
        <w:szCs w:val="28"/>
      </w:rPr>
      <w:t>compliance</w:t>
    </w:r>
    <w:proofErr w:type="spellEnd"/>
    <w:r w:rsidRPr="00DF62EA">
      <w:rPr>
        <w:b/>
        <w:bCs/>
        <w:i/>
        <w:iCs/>
        <w:sz w:val="28"/>
        <w:szCs w:val="28"/>
      </w:rPr>
      <w:t xml:space="preserve"> 231</w:t>
    </w:r>
  </w:p>
  <w:p w14:paraId="60ABB267" w14:textId="35FFA73A" w:rsidR="00C3564A" w:rsidRDefault="00C3564A" w:rsidP="00693691">
    <w:pPr>
      <w:pStyle w:val="Default"/>
      <w:spacing w:line="276" w:lineRule="auto"/>
      <w:rPr>
        <w:b/>
        <w:bCs/>
        <w:sz w:val="28"/>
        <w:szCs w:val="28"/>
      </w:rPr>
    </w:pPr>
    <w:r>
      <w:rPr>
        <w:b/>
        <w:bCs/>
        <w:sz w:val="28"/>
        <w:szCs w:val="28"/>
      </w:rPr>
      <w:t xml:space="preserve">Modello di Organizzazione, gestione e controllo </w:t>
    </w:r>
  </w:p>
  <w:p w14:paraId="35E7FA3A" w14:textId="01BEEF69" w:rsidR="00C3564A" w:rsidRDefault="00C3564A" w:rsidP="00693691">
    <w:pPr>
      <w:pStyle w:val="Default"/>
      <w:spacing w:line="276" w:lineRule="auto"/>
      <w:rPr>
        <w:b/>
        <w:bCs/>
        <w:sz w:val="28"/>
        <w:szCs w:val="28"/>
      </w:rPr>
    </w:pPr>
    <w:r>
      <w:rPr>
        <w:b/>
        <w:bCs/>
        <w:sz w:val="28"/>
        <w:szCs w:val="28"/>
      </w:rPr>
      <w:t>PARTE GENERALE</w:t>
    </w:r>
    <w:r w:rsidRPr="00E71EB0">
      <w:rPr>
        <w:b/>
        <w:bCs/>
        <w:sz w:val="28"/>
        <w:szCs w:val="28"/>
      </w:rPr>
      <w:t xml:space="preserve"> </w:t>
    </w:r>
  </w:p>
  <w:p w14:paraId="14F3380F" w14:textId="77777777" w:rsidR="00C3564A" w:rsidRPr="00E71EB0" w:rsidRDefault="00C3564A" w:rsidP="002A5155">
    <w:pPr>
      <w:pStyle w:val="Default"/>
      <w:rPr>
        <w:b/>
        <w:bCs/>
        <w:sz w:val="28"/>
        <w:szCs w:val="28"/>
      </w:rPr>
    </w:pPr>
  </w:p>
  <w:p w14:paraId="30FDC1D9" w14:textId="6C609856" w:rsidR="00C3564A" w:rsidRDefault="00C3564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E5F7" w14:textId="5CDA7988" w:rsidR="00C3564A" w:rsidRPr="00DF62EA" w:rsidRDefault="00C3564A" w:rsidP="00693691">
    <w:pPr>
      <w:pStyle w:val="Default"/>
      <w:spacing w:line="276" w:lineRule="auto"/>
      <w:rPr>
        <w:b/>
        <w:bCs/>
        <w:sz w:val="28"/>
        <w:szCs w:val="28"/>
      </w:rPr>
    </w:pPr>
    <w:r>
      <w:rPr>
        <w:b/>
        <w:bCs/>
        <w:noProof/>
        <w:sz w:val="28"/>
        <w:szCs w:val="28"/>
      </w:rPr>
      <w:drawing>
        <wp:anchor distT="0" distB="0" distL="114300" distR="114300" simplePos="0" relativeHeight="487180800" behindDoc="1" locked="0" layoutInCell="1" allowOverlap="1" wp14:anchorId="3995B966" wp14:editId="4126FFB9">
          <wp:simplePos x="0" y="0"/>
          <wp:positionH relativeFrom="margin">
            <wp:posOffset>4851400</wp:posOffset>
          </wp:positionH>
          <wp:positionV relativeFrom="paragraph">
            <wp:posOffset>-282575</wp:posOffset>
          </wp:positionV>
          <wp:extent cx="706517" cy="1117600"/>
          <wp:effectExtent l="0" t="0" r="0" b="6350"/>
          <wp:wrapTight wrapText="bothSides">
            <wp:wrapPolygon edited="0">
              <wp:start x="0" y="0"/>
              <wp:lineTo x="0" y="21355"/>
              <wp:lineTo x="20978" y="21355"/>
              <wp:lineTo x="20978"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ASI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17" cy="111760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Oasi Valle dei Laghi APS</w:t>
    </w:r>
    <w:r w:rsidRPr="00DF62EA">
      <w:rPr>
        <w:b/>
        <w:bCs/>
        <w:sz w:val="28"/>
        <w:szCs w:val="28"/>
      </w:rPr>
      <w:t xml:space="preserve"> – </w:t>
    </w:r>
    <w:r w:rsidRPr="00DF62EA">
      <w:rPr>
        <w:b/>
        <w:bCs/>
        <w:i/>
        <w:iCs/>
        <w:sz w:val="28"/>
        <w:szCs w:val="28"/>
      </w:rPr>
      <w:t xml:space="preserve">Progetto </w:t>
    </w:r>
    <w:proofErr w:type="spellStart"/>
    <w:r w:rsidRPr="00DF62EA">
      <w:rPr>
        <w:b/>
        <w:bCs/>
        <w:i/>
        <w:iCs/>
        <w:sz w:val="28"/>
        <w:szCs w:val="28"/>
      </w:rPr>
      <w:t>compliance</w:t>
    </w:r>
    <w:proofErr w:type="spellEnd"/>
    <w:r w:rsidRPr="00DF62EA">
      <w:rPr>
        <w:b/>
        <w:bCs/>
        <w:i/>
        <w:iCs/>
        <w:sz w:val="28"/>
        <w:szCs w:val="28"/>
      </w:rPr>
      <w:t xml:space="preserve"> 231</w:t>
    </w:r>
  </w:p>
  <w:p w14:paraId="1F24AD7B" w14:textId="3CA68F76" w:rsidR="00C3564A" w:rsidRDefault="00C3564A" w:rsidP="00693691">
    <w:pPr>
      <w:pStyle w:val="Default"/>
      <w:spacing w:line="276" w:lineRule="auto"/>
      <w:rPr>
        <w:b/>
        <w:bCs/>
        <w:sz w:val="28"/>
        <w:szCs w:val="28"/>
      </w:rPr>
    </w:pPr>
    <w:r>
      <w:rPr>
        <w:b/>
        <w:bCs/>
        <w:sz w:val="28"/>
        <w:szCs w:val="28"/>
      </w:rPr>
      <w:t xml:space="preserve">Modello di Organizzazione, gestione e controllo </w:t>
    </w:r>
  </w:p>
  <w:p w14:paraId="27571F81" w14:textId="3532B339" w:rsidR="00C3564A" w:rsidRPr="00E71EB0" w:rsidRDefault="00C3564A" w:rsidP="00693691">
    <w:pPr>
      <w:pStyle w:val="Default"/>
      <w:spacing w:line="276" w:lineRule="auto"/>
      <w:rPr>
        <w:b/>
        <w:bCs/>
        <w:sz w:val="28"/>
        <w:szCs w:val="28"/>
      </w:rPr>
    </w:pPr>
    <w:r>
      <w:rPr>
        <w:b/>
        <w:bCs/>
        <w:sz w:val="28"/>
        <w:szCs w:val="28"/>
      </w:rPr>
      <w:t>PARTE GENERALE</w:t>
    </w:r>
    <w:r w:rsidRPr="00E71EB0">
      <w:rPr>
        <w:b/>
        <w:bCs/>
        <w:sz w:val="28"/>
        <w:szCs w:val="28"/>
      </w:rPr>
      <w:t xml:space="preserve"> </w:t>
    </w:r>
  </w:p>
  <w:p w14:paraId="23D4B7BE" w14:textId="77777777" w:rsidR="00C3564A" w:rsidRDefault="00C3564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193A7" w14:textId="5BA3E137" w:rsidR="00C3564A" w:rsidRDefault="00C3564A">
    <w:pPr>
      <w:pStyle w:val="Corpotesto"/>
      <w:spacing w:line="14" w:lineRule="auto"/>
      <w:rPr>
        <w:sz w:val="20"/>
      </w:rPr>
    </w:pPr>
    <w:r>
      <w:rPr>
        <w:noProof/>
        <w:lang w:eastAsia="it-IT"/>
      </w:rPr>
      <mc:AlternateContent>
        <mc:Choice Requires="wps">
          <w:drawing>
            <wp:anchor distT="0" distB="0" distL="114300" distR="114300" simplePos="0" relativeHeight="487179776" behindDoc="0" locked="0" layoutInCell="1" allowOverlap="1" wp14:anchorId="0C38E816" wp14:editId="19EEDC6A">
              <wp:simplePos x="0" y="0"/>
              <wp:positionH relativeFrom="margin">
                <wp:align>left</wp:align>
              </wp:positionH>
              <wp:positionV relativeFrom="topMargin">
                <wp:posOffset>402590</wp:posOffset>
              </wp:positionV>
              <wp:extent cx="4176395" cy="666750"/>
              <wp:effectExtent l="0" t="0" r="146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28A8B" w14:textId="67B2F810" w:rsidR="00C3564A" w:rsidRDefault="00C3564A" w:rsidP="00230161">
                          <w:pPr>
                            <w:spacing w:before="11" w:line="276" w:lineRule="auto"/>
                            <w:ind w:left="20"/>
                            <w:rPr>
                              <w:b/>
                              <w:sz w:val="28"/>
                            </w:rPr>
                          </w:pPr>
                          <w:r>
                            <w:rPr>
                              <w:b/>
                              <w:sz w:val="28"/>
                            </w:rPr>
                            <w:t>Modello di Organizzazione, gestione e controllo</w:t>
                          </w:r>
                        </w:p>
                        <w:p w14:paraId="4329D7C1" w14:textId="77777777" w:rsidR="00C3564A" w:rsidRDefault="00C3564A" w:rsidP="00230161">
                          <w:pPr>
                            <w:spacing w:before="2" w:line="276" w:lineRule="auto"/>
                            <w:ind w:left="20"/>
                            <w:rPr>
                              <w:i/>
                              <w:sz w:val="28"/>
                            </w:rPr>
                          </w:pPr>
                          <w:r>
                            <w:rPr>
                              <w:i/>
                              <w:sz w:val="28"/>
                            </w:rPr>
                            <w:t>Parte Generale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8E816" id="_x0000_t202" coordsize="21600,21600" o:spt="202" path="m,l,21600r21600,l21600,xe">
              <v:stroke joinstyle="miter"/>
              <v:path gradientshapeok="t" o:connecttype="rect"/>
            </v:shapetype>
            <v:shape id="Text Box 3" o:spid="_x0000_s1026" type="#_x0000_t202" style="position:absolute;margin-left:0;margin-top:31.7pt;width:328.85pt;height:52.5pt;z-index:48717977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p3sA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" filled="f" stroked="f">
              <v:textbox inset="0,0,0,0">
                <w:txbxContent>
                  <w:p w14:paraId="37228A8B" w14:textId="67B2F810" w:rsidR="00C3564A" w:rsidRDefault="00C3564A" w:rsidP="00230161">
                    <w:pPr>
                      <w:spacing w:before="11" w:line="276" w:lineRule="auto"/>
                      <w:ind w:left="20"/>
                      <w:rPr>
                        <w:b/>
                        <w:sz w:val="28"/>
                      </w:rPr>
                    </w:pPr>
                    <w:r>
                      <w:rPr>
                        <w:b/>
                        <w:sz w:val="28"/>
                      </w:rPr>
                      <w:t>Modello di Organizzazione, gestione e controllo</w:t>
                    </w:r>
                  </w:p>
                  <w:p w14:paraId="4329D7C1" w14:textId="77777777" w:rsidR="00C3564A" w:rsidRDefault="00C3564A" w:rsidP="00230161">
                    <w:pPr>
                      <w:spacing w:before="2" w:line="276" w:lineRule="auto"/>
                      <w:ind w:left="20"/>
                      <w:rPr>
                        <w:i/>
                        <w:sz w:val="28"/>
                      </w:rPr>
                    </w:pPr>
                    <w:r>
                      <w:rPr>
                        <w:i/>
                        <w:sz w:val="28"/>
                      </w:rPr>
                      <w:t>Parte Generale</w:t>
                    </w:r>
                  </w:p>
                </w:txbxContent>
              </v:textbox>
              <w10:wrap anchorx="margin" anchory="margin"/>
            </v:shape>
          </w:pict>
        </mc:Fallback>
      </mc:AlternateContent>
    </w:r>
    <w:r>
      <w:rPr>
        <w:noProof/>
        <w:lang w:eastAsia="it-IT"/>
      </w:rPr>
      <w:drawing>
        <wp:anchor distT="0" distB="0" distL="114300" distR="114300" simplePos="0" relativeHeight="487182848" behindDoc="1" locked="0" layoutInCell="1" allowOverlap="1" wp14:anchorId="7FCC20E4" wp14:editId="253FC9D9">
          <wp:simplePos x="0" y="0"/>
          <wp:positionH relativeFrom="margin">
            <wp:posOffset>4946650</wp:posOffset>
          </wp:positionH>
          <wp:positionV relativeFrom="paragraph">
            <wp:posOffset>-339090</wp:posOffset>
          </wp:positionV>
          <wp:extent cx="594229" cy="9398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OASI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229" cy="939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02D"/>
    <w:multiLevelType w:val="hybridMultilevel"/>
    <w:tmpl w:val="3C588E1C"/>
    <w:lvl w:ilvl="0" w:tplc="EE5E35BE">
      <w:start w:val="11"/>
      <w:numFmt w:val="decimal"/>
      <w:lvlText w:val="%1"/>
      <w:lvlJc w:val="left"/>
      <w:pPr>
        <w:ind w:left="568" w:hanging="428"/>
      </w:pPr>
      <w:rPr>
        <w:rFonts w:ascii="Arial" w:eastAsia="Arial" w:hAnsi="Arial" w:cs="Arial" w:hint="default"/>
        <w:spacing w:val="-16"/>
        <w:w w:val="99"/>
        <w:sz w:val="24"/>
        <w:szCs w:val="24"/>
        <w:lang w:val="it-IT" w:eastAsia="en-US" w:bidi="ar-SA"/>
      </w:rPr>
    </w:lvl>
    <w:lvl w:ilvl="1" w:tplc="785A92FE">
      <w:start w:val="1"/>
      <w:numFmt w:val="bullet"/>
      <w:lvlText w:val=""/>
      <w:lvlJc w:val="left"/>
      <w:pPr>
        <w:ind w:left="861" w:hanging="360"/>
      </w:pPr>
      <w:rPr>
        <w:rFonts w:ascii="Symbol" w:hAnsi="Symbol" w:hint="default"/>
        <w:w w:val="99"/>
        <w:sz w:val="24"/>
        <w:szCs w:val="24"/>
        <w:lang w:val="it-IT" w:eastAsia="en-US" w:bidi="ar-SA"/>
      </w:rPr>
    </w:lvl>
    <w:lvl w:ilvl="2" w:tplc="89864C10">
      <w:numFmt w:val="bullet"/>
      <w:lvlText w:val="•"/>
      <w:lvlJc w:val="left"/>
      <w:pPr>
        <w:ind w:left="1737" w:hanging="360"/>
      </w:pPr>
      <w:rPr>
        <w:rFonts w:hint="default"/>
        <w:lang w:val="it-IT" w:eastAsia="en-US" w:bidi="ar-SA"/>
      </w:rPr>
    </w:lvl>
    <w:lvl w:ilvl="3" w:tplc="6B74C7AE">
      <w:numFmt w:val="bullet"/>
      <w:lvlText w:val="•"/>
      <w:lvlJc w:val="left"/>
      <w:pPr>
        <w:ind w:left="2615" w:hanging="360"/>
      </w:pPr>
      <w:rPr>
        <w:rFonts w:hint="default"/>
        <w:lang w:val="it-IT" w:eastAsia="en-US" w:bidi="ar-SA"/>
      </w:rPr>
    </w:lvl>
    <w:lvl w:ilvl="4" w:tplc="DA4AE3EC">
      <w:numFmt w:val="bullet"/>
      <w:lvlText w:val="•"/>
      <w:lvlJc w:val="left"/>
      <w:pPr>
        <w:ind w:left="3493" w:hanging="360"/>
      </w:pPr>
      <w:rPr>
        <w:rFonts w:hint="default"/>
        <w:lang w:val="it-IT" w:eastAsia="en-US" w:bidi="ar-SA"/>
      </w:rPr>
    </w:lvl>
    <w:lvl w:ilvl="5" w:tplc="98EAECFA">
      <w:numFmt w:val="bullet"/>
      <w:lvlText w:val="•"/>
      <w:lvlJc w:val="left"/>
      <w:pPr>
        <w:ind w:left="4371" w:hanging="360"/>
      </w:pPr>
      <w:rPr>
        <w:rFonts w:hint="default"/>
        <w:lang w:val="it-IT" w:eastAsia="en-US" w:bidi="ar-SA"/>
      </w:rPr>
    </w:lvl>
    <w:lvl w:ilvl="6" w:tplc="C444051E">
      <w:numFmt w:val="bullet"/>
      <w:lvlText w:val="•"/>
      <w:lvlJc w:val="left"/>
      <w:pPr>
        <w:ind w:left="5248" w:hanging="360"/>
      </w:pPr>
      <w:rPr>
        <w:rFonts w:hint="default"/>
        <w:lang w:val="it-IT" w:eastAsia="en-US" w:bidi="ar-SA"/>
      </w:rPr>
    </w:lvl>
    <w:lvl w:ilvl="7" w:tplc="D372679C">
      <w:numFmt w:val="bullet"/>
      <w:lvlText w:val="•"/>
      <w:lvlJc w:val="left"/>
      <w:pPr>
        <w:ind w:left="6126" w:hanging="360"/>
      </w:pPr>
      <w:rPr>
        <w:rFonts w:hint="default"/>
        <w:lang w:val="it-IT" w:eastAsia="en-US" w:bidi="ar-SA"/>
      </w:rPr>
    </w:lvl>
    <w:lvl w:ilvl="8" w:tplc="4014B54A">
      <w:numFmt w:val="bullet"/>
      <w:lvlText w:val="•"/>
      <w:lvlJc w:val="left"/>
      <w:pPr>
        <w:ind w:left="7004" w:hanging="360"/>
      </w:pPr>
      <w:rPr>
        <w:rFonts w:hint="default"/>
        <w:lang w:val="it-IT" w:eastAsia="en-US" w:bidi="ar-SA"/>
      </w:rPr>
    </w:lvl>
  </w:abstractNum>
  <w:abstractNum w:abstractNumId="1" w15:restartNumberingAfterBreak="0">
    <w:nsid w:val="18D27434"/>
    <w:multiLevelType w:val="hybridMultilevel"/>
    <w:tmpl w:val="A44C975E"/>
    <w:lvl w:ilvl="0" w:tplc="785A92FE">
      <w:start w:val="1"/>
      <w:numFmt w:val="bullet"/>
      <w:lvlText w:val=""/>
      <w:lvlJc w:val="left"/>
      <w:pPr>
        <w:ind w:left="861" w:hanging="360"/>
      </w:pPr>
      <w:rPr>
        <w:rFonts w:ascii="Symbol" w:hAnsi="Symbol" w:hint="default"/>
        <w:w w:val="99"/>
        <w:sz w:val="24"/>
        <w:szCs w:val="24"/>
        <w:lang w:val="it-IT" w:eastAsia="en-US" w:bidi="ar-SA"/>
      </w:rPr>
    </w:lvl>
    <w:lvl w:ilvl="1" w:tplc="2604EADC">
      <w:numFmt w:val="bullet"/>
      <w:lvlText w:val="•"/>
      <w:lvlJc w:val="left"/>
      <w:pPr>
        <w:ind w:left="1650" w:hanging="360"/>
      </w:pPr>
      <w:rPr>
        <w:rFonts w:hint="default"/>
        <w:lang w:val="it-IT" w:eastAsia="en-US" w:bidi="ar-SA"/>
      </w:rPr>
    </w:lvl>
    <w:lvl w:ilvl="2" w:tplc="AD7C12C2">
      <w:numFmt w:val="bullet"/>
      <w:lvlText w:val="•"/>
      <w:lvlJc w:val="left"/>
      <w:pPr>
        <w:ind w:left="2440" w:hanging="360"/>
      </w:pPr>
      <w:rPr>
        <w:rFonts w:hint="default"/>
        <w:lang w:val="it-IT" w:eastAsia="en-US" w:bidi="ar-SA"/>
      </w:rPr>
    </w:lvl>
    <w:lvl w:ilvl="3" w:tplc="1506E1D2">
      <w:numFmt w:val="bullet"/>
      <w:lvlText w:val="•"/>
      <w:lvlJc w:val="left"/>
      <w:pPr>
        <w:ind w:left="3230" w:hanging="360"/>
      </w:pPr>
      <w:rPr>
        <w:rFonts w:hint="default"/>
        <w:lang w:val="it-IT" w:eastAsia="en-US" w:bidi="ar-SA"/>
      </w:rPr>
    </w:lvl>
    <w:lvl w:ilvl="4" w:tplc="F7703EAE">
      <w:numFmt w:val="bullet"/>
      <w:lvlText w:val="•"/>
      <w:lvlJc w:val="left"/>
      <w:pPr>
        <w:ind w:left="4020" w:hanging="360"/>
      </w:pPr>
      <w:rPr>
        <w:rFonts w:hint="default"/>
        <w:lang w:val="it-IT" w:eastAsia="en-US" w:bidi="ar-SA"/>
      </w:rPr>
    </w:lvl>
    <w:lvl w:ilvl="5" w:tplc="0D2CB09A">
      <w:numFmt w:val="bullet"/>
      <w:lvlText w:val="•"/>
      <w:lvlJc w:val="left"/>
      <w:pPr>
        <w:ind w:left="4810" w:hanging="360"/>
      </w:pPr>
      <w:rPr>
        <w:rFonts w:hint="default"/>
        <w:lang w:val="it-IT" w:eastAsia="en-US" w:bidi="ar-SA"/>
      </w:rPr>
    </w:lvl>
    <w:lvl w:ilvl="6" w:tplc="99C81B9A">
      <w:numFmt w:val="bullet"/>
      <w:lvlText w:val="•"/>
      <w:lvlJc w:val="left"/>
      <w:pPr>
        <w:ind w:left="5600" w:hanging="360"/>
      </w:pPr>
      <w:rPr>
        <w:rFonts w:hint="default"/>
        <w:lang w:val="it-IT" w:eastAsia="en-US" w:bidi="ar-SA"/>
      </w:rPr>
    </w:lvl>
    <w:lvl w:ilvl="7" w:tplc="68D6645A">
      <w:numFmt w:val="bullet"/>
      <w:lvlText w:val="•"/>
      <w:lvlJc w:val="left"/>
      <w:pPr>
        <w:ind w:left="6390" w:hanging="360"/>
      </w:pPr>
      <w:rPr>
        <w:rFonts w:hint="default"/>
        <w:lang w:val="it-IT" w:eastAsia="en-US" w:bidi="ar-SA"/>
      </w:rPr>
    </w:lvl>
    <w:lvl w:ilvl="8" w:tplc="367C9528">
      <w:numFmt w:val="bullet"/>
      <w:lvlText w:val="•"/>
      <w:lvlJc w:val="left"/>
      <w:pPr>
        <w:ind w:left="7180" w:hanging="360"/>
      </w:pPr>
      <w:rPr>
        <w:rFonts w:hint="default"/>
        <w:lang w:val="it-IT" w:eastAsia="en-US" w:bidi="ar-SA"/>
      </w:rPr>
    </w:lvl>
  </w:abstractNum>
  <w:abstractNum w:abstractNumId="2" w15:restartNumberingAfterBreak="0">
    <w:nsid w:val="2A3C72E8"/>
    <w:multiLevelType w:val="hybridMultilevel"/>
    <w:tmpl w:val="50A0984A"/>
    <w:lvl w:ilvl="0" w:tplc="785A92FE">
      <w:start w:val="1"/>
      <w:numFmt w:val="bullet"/>
      <w:lvlText w:val=""/>
      <w:lvlJc w:val="left"/>
      <w:pPr>
        <w:ind w:left="861" w:hanging="360"/>
      </w:pPr>
      <w:rPr>
        <w:rFonts w:ascii="Symbol" w:hAnsi="Symbol" w:hint="default"/>
        <w:w w:val="99"/>
        <w:sz w:val="24"/>
        <w:szCs w:val="24"/>
        <w:lang w:val="it-IT" w:eastAsia="en-US" w:bidi="ar-SA"/>
      </w:rPr>
    </w:lvl>
    <w:lvl w:ilvl="1" w:tplc="28A24268">
      <w:numFmt w:val="bullet"/>
      <w:lvlText w:val="•"/>
      <w:lvlJc w:val="left"/>
      <w:pPr>
        <w:ind w:left="1650" w:hanging="360"/>
      </w:pPr>
      <w:rPr>
        <w:rFonts w:hint="default"/>
        <w:lang w:val="it-IT" w:eastAsia="en-US" w:bidi="ar-SA"/>
      </w:rPr>
    </w:lvl>
    <w:lvl w:ilvl="2" w:tplc="25769214">
      <w:numFmt w:val="bullet"/>
      <w:lvlText w:val="•"/>
      <w:lvlJc w:val="left"/>
      <w:pPr>
        <w:ind w:left="2440" w:hanging="360"/>
      </w:pPr>
      <w:rPr>
        <w:rFonts w:hint="default"/>
        <w:lang w:val="it-IT" w:eastAsia="en-US" w:bidi="ar-SA"/>
      </w:rPr>
    </w:lvl>
    <w:lvl w:ilvl="3" w:tplc="909AD1DA">
      <w:numFmt w:val="bullet"/>
      <w:lvlText w:val="•"/>
      <w:lvlJc w:val="left"/>
      <w:pPr>
        <w:ind w:left="3230" w:hanging="360"/>
      </w:pPr>
      <w:rPr>
        <w:rFonts w:hint="default"/>
        <w:lang w:val="it-IT" w:eastAsia="en-US" w:bidi="ar-SA"/>
      </w:rPr>
    </w:lvl>
    <w:lvl w:ilvl="4" w:tplc="0E36A808">
      <w:numFmt w:val="bullet"/>
      <w:lvlText w:val="•"/>
      <w:lvlJc w:val="left"/>
      <w:pPr>
        <w:ind w:left="4020" w:hanging="360"/>
      </w:pPr>
      <w:rPr>
        <w:rFonts w:hint="default"/>
        <w:lang w:val="it-IT" w:eastAsia="en-US" w:bidi="ar-SA"/>
      </w:rPr>
    </w:lvl>
    <w:lvl w:ilvl="5" w:tplc="B0F082AC">
      <w:numFmt w:val="bullet"/>
      <w:lvlText w:val="•"/>
      <w:lvlJc w:val="left"/>
      <w:pPr>
        <w:ind w:left="4810" w:hanging="360"/>
      </w:pPr>
      <w:rPr>
        <w:rFonts w:hint="default"/>
        <w:lang w:val="it-IT" w:eastAsia="en-US" w:bidi="ar-SA"/>
      </w:rPr>
    </w:lvl>
    <w:lvl w:ilvl="6" w:tplc="A106E43E">
      <w:numFmt w:val="bullet"/>
      <w:lvlText w:val="•"/>
      <w:lvlJc w:val="left"/>
      <w:pPr>
        <w:ind w:left="5600" w:hanging="360"/>
      </w:pPr>
      <w:rPr>
        <w:rFonts w:hint="default"/>
        <w:lang w:val="it-IT" w:eastAsia="en-US" w:bidi="ar-SA"/>
      </w:rPr>
    </w:lvl>
    <w:lvl w:ilvl="7" w:tplc="CEB23A8C">
      <w:numFmt w:val="bullet"/>
      <w:lvlText w:val="•"/>
      <w:lvlJc w:val="left"/>
      <w:pPr>
        <w:ind w:left="6390" w:hanging="360"/>
      </w:pPr>
      <w:rPr>
        <w:rFonts w:hint="default"/>
        <w:lang w:val="it-IT" w:eastAsia="en-US" w:bidi="ar-SA"/>
      </w:rPr>
    </w:lvl>
    <w:lvl w:ilvl="8" w:tplc="60FE82AA">
      <w:numFmt w:val="bullet"/>
      <w:lvlText w:val="•"/>
      <w:lvlJc w:val="left"/>
      <w:pPr>
        <w:ind w:left="7180" w:hanging="360"/>
      </w:pPr>
      <w:rPr>
        <w:rFonts w:hint="default"/>
        <w:lang w:val="it-IT" w:eastAsia="en-US" w:bidi="ar-SA"/>
      </w:rPr>
    </w:lvl>
  </w:abstractNum>
  <w:abstractNum w:abstractNumId="3" w15:restartNumberingAfterBreak="0">
    <w:nsid w:val="2CF60938"/>
    <w:multiLevelType w:val="hybridMultilevel"/>
    <w:tmpl w:val="28E8C740"/>
    <w:lvl w:ilvl="0" w:tplc="785A92FE">
      <w:start w:val="1"/>
      <w:numFmt w:val="bullet"/>
      <w:lvlText w:val=""/>
      <w:lvlJc w:val="left"/>
      <w:pPr>
        <w:ind w:left="1581" w:hanging="360"/>
      </w:pPr>
      <w:rPr>
        <w:rFonts w:ascii="Symbol" w:hAnsi="Symbol" w:hint="default"/>
      </w:rPr>
    </w:lvl>
    <w:lvl w:ilvl="1" w:tplc="04100003" w:tentative="1">
      <w:start w:val="1"/>
      <w:numFmt w:val="bullet"/>
      <w:lvlText w:val="o"/>
      <w:lvlJc w:val="left"/>
      <w:pPr>
        <w:ind w:left="2301" w:hanging="360"/>
      </w:pPr>
      <w:rPr>
        <w:rFonts w:ascii="Courier New" w:hAnsi="Courier New" w:cs="Courier New" w:hint="default"/>
      </w:rPr>
    </w:lvl>
    <w:lvl w:ilvl="2" w:tplc="04100005" w:tentative="1">
      <w:start w:val="1"/>
      <w:numFmt w:val="bullet"/>
      <w:lvlText w:val=""/>
      <w:lvlJc w:val="left"/>
      <w:pPr>
        <w:ind w:left="3021" w:hanging="360"/>
      </w:pPr>
      <w:rPr>
        <w:rFonts w:ascii="Wingdings" w:hAnsi="Wingdings" w:hint="default"/>
      </w:rPr>
    </w:lvl>
    <w:lvl w:ilvl="3" w:tplc="04100001" w:tentative="1">
      <w:start w:val="1"/>
      <w:numFmt w:val="bullet"/>
      <w:lvlText w:val=""/>
      <w:lvlJc w:val="left"/>
      <w:pPr>
        <w:ind w:left="3741" w:hanging="360"/>
      </w:pPr>
      <w:rPr>
        <w:rFonts w:ascii="Symbol" w:hAnsi="Symbol" w:hint="default"/>
      </w:rPr>
    </w:lvl>
    <w:lvl w:ilvl="4" w:tplc="04100003" w:tentative="1">
      <w:start w:val="1"/>
      <w:numFmt w:val="bullet"/>
      <w:lvlText w:val="o"/>
      <w:lvlJc w:val="left"/>
      <w:pPr>
        <w:ind w:left="4461" w:hanging="360"/>
      </w:pPr>
      <w:rPr>
        <w:rFonts w:ascii="Courier New" w:hAnsi="Courier New" w:cs="Courier New" w:hint="default"/>
      </w:rPr>
    </w:lvl>
    <w:lvl w:ilvl="5" w:tplc="04100005" w:tentative="1">
      <w:start w:val="1"/>
      <w:numFmt w:val="bullet"/>
      <w:lvlText w:val=""/>
      <w:lvlJc w:val="left"/>
      <w:pPr>
        <w:ind w:left="5181" w:hanging="360"/>
      </w:pPr>
      <w:rPr>
        <w:rFonts w:ascii="Wingdings" w:hAnsi="Wingdings" w:hint="default"/>
      </w:rPr>
    </w:lvl>
    <w:lvl w:ilvl="6" w:tplc="04100001" w:tentative="1">
      <w:start w:val="1"/>
      <w:numFmt w:val="bullet"/>
      <w:lvlText w:val=""/>
      <w:lvlJc w:val="left"/>
      <w:pPr>
        <w:ind w:left="5901" w:hanging="360"/>
      </w:pPr>
      <w:rPr>
        <w:rFonts w:ascii="Symbol" w:hAnsi="Symbol" w:hint="default"/>
      </w:rPr>
    </w:lvl>
    <w:lvl w:ilvl="7" w:tplc="04100003" w:tentative="1">
      <w:start w:val="1"/>
      <w:numFmt w:val="bullet"/>
      <w:lvlText w:val="o"/>
      <w:lvlJc w:val="left"/>
      <w:pPr>
        <w:ind w:left="6621" w:hanging="360"/>
      </w:pPr>
      <w:rPr>
        <w:rFonts w:ascii="Courier New" w:hAnsi="Courier New" w:cs="Courier New" w:hint="default"/>
      </w:rPr>
    </w:lvl>
    <w:lvl w:ilvl="8" w:tplc="04100005" w:tentative="1">
      <w:start w:val="1"/>
      <w:numFmt w:val="bullet"/>
      <w:lvlText w:val=""/>
      <w:lvlJc w:val="left"/>
      <w:pPr>
        <w:ind w:left="7341" w:hanging="360"/>
      </w:pPr>
      <w:rPr>
        <w:rFonts w:ascii="Wingdings" w:hAnsi="Wingdings" w:hint="default"/>
      </w:rPr>
    </w:lvl>
  </w:abstractNum>
  <w:abstractNum w:abstractNumId="4" w15:restartNumberingAfterBreak="0">
    <w:nsid w:val="3B3E7301"/>
    <w:multiLevelType w:val="multilevel"/>
    <w:tmpl w:val="BD364C7A"/>
    <w:lvl w:ilvl="0">
      <w:start w:val="1"/>
      <w:numFmt w:val="decimal"/>
      <w:lvlText w:val="%1."/>
      <w:lvlJc w:val="left"/>
      <w:pPr>
        <w:ind w:left="568" w:hanging="428"/>
      </w:pPr>
      <w:rPr>
        <w:rFonts w:ascii="Arial" w:eastAsia="Arial" w:hAnsi="Arial" w:cs="Arial" w:hint="default"/>
        <w:spacing w:val="0"/>
        <w:w w:val="99"/>
        <w:sz w:val="24"/>
        <w:szCs w:val="24"/>
        <w:lang w:val="it-IT" w:eastAsia="en-US" w:bidi="ar-SA"/>
      </w:rPr>
    </w:lvl>
    <w:lvl w:ilvl="1">
      <w:start w:val="1"/>
      <w:numFmt w:val="decimal"/>
      <w:lvlText w:val="%1.%2"/>
      <w:lvlJc w:val="left"/>
      <w:pPr>
        <w:ind w:left="568" w:hanging="428"/>
      </w:pPr>
      <w:rPr>
        <w:rFonts w:ascii="Arial" w:eastAsia="Arial" w:hAnsi="Arial" w:cs="Arial" w:hint="default"/>
        <w:spacing w:val="0"/>
        <w:w w:val="99"/>
        <w:sz w:val="24"/>
        <w:szCs w:val="24"/>
        <w:lang w:val="it-IT" w:eastAsia="en-US" w:bidi="ar-SA"/>
      </w:rPr>
    </w:lvl>
    <w:lvl w:ilvl="2">
      <w:numFmt w:val="bullet"/>
      <w:lvlText w:val="•"/>
      <w:lvlJc w:val="left"/>
      <w:pPr>
        <w:ind w:left="1595" w:hanging="428"/>
      </w:pPr>
      <w:rPr>
        <w:rFonts w:hint="default"/>
        <w:lang w:val="it-IT" w:eastAsia="en-US" w:bidi="ar-SA"/>
      </w:rPr>
    </w:lvl>
    <w:lvl w:ilvl="3">
      <w:numFmt w:val="bullet"/>
      <w:lvlText w:val="•"/>
      <w:lvlJc w:val="left"/>
      <w:pPr>
        <w:ind w:left="2491" w:hanging="428"/>
      </w:pPr>
      <w:rPr>
        <w:rFonts w:hint="default"/>
        <w:lang w:val="it-IT" w:eastAsia="en-US" w:bidi="ar-SA"/>
      </w:rPr>
    </w:lvl>
    <w:lvl w:ilvl="4">
      <w:numFmt w:val="bullet"/>
      <w:lvlText w:val="•"/>
      <w:lvlJc w:val="left"/>
      <w:pPr>
        <w:ind w:left="3386" w:hanging="428"/>
      </w:pPr>
      <w:rPr>
        <w:rFonts w:hint="default"/>
        <w:lang w:val="it-IT" w:eastAsia="en-US" w:bidi="ar-SA"/>
      </w:rPr>
    </w:lvl>
    <w:lvl w:ilvl="5">
      <w:numFmt w:val="bullet"/>
      <w:lvlText w:val="•"/>
      <w:lvlJc w:val="left"/>
      <w:pPr>
        <w:ind w:left="4282" w:hanging="428"/>
      </w:pPr>
      <w:rPr>
        <w:rFonts w:hint="default"/>
        <w:lang w:val="it-IT" w:eastAsia="en-US" w:bidi="ar-SA"/>
      </w:rPr>
    </w:lvl>
    <w:lvl w:ilvl="6">
      <w:numFmt w:val="bullet"/>
      <w:lvlText w:val="•"/>
      <w:lvlJc w:val="left"/>
      <w:pPr>
        <w:ind w:left="5177" w:hanging="428"/>
      </w:pPr>
      <w:rPr>
        <w:rFonts w:hint="default"/>
        <w:lang w:val="it-IT" w:eastAsia="en-US" w:bidi="ar-SA"/>
      </w:rPr>
    </w:lvl>
    <w:lvl w:ilvl="7">
      <w:numFmt w:val="bullet"/>
      <w:lvlText w:val="•"/>
      <w:lvlJc w:val="left"/>
      <w:pPr>
        <w:ind w:left="6073" w:hanging="428"/>
      </w:pPr>
      <w:rPr>
        <w:rFonts w:hint="default"/>
        <w:lang w:val="it-IT" w:eastAsia="en-US" w:bidi="ar-SA"/>
      </w:rPr>
    </w:lvl>
    <w:lvl w:ilvl="8">
      <w:numFmt w:val="bullet"/>
      <w:lvlText w:val="•"/>
      <w:lvlJc w:val="left"/>
      <w:pPr>
        <w:ind w:left="6968" w:hanging="428"/>
      </w:pPr>
      <w:rPr>
        <w:rFonts w:hint="default"/>
        <w:lang w:val="it-IT" w:eastAsia="en-US" w:bidi="ar-SA"/>
      </w:rPr>
    </w:lvl>
  </w:abstractNum>
  <w:abstractNum w:abstractNumId="5" w15:restartNumberingAfterBreak="0">
    <w:nsid w:val="4741465E"/>
    <w:multiLevelType w:val="hybridMultilevel"/>
    <w:tmpl w:val="47D637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1E74A4"/>
    <w:multiLevelType w:val="hybridMultilevel"/>
    <w:tmpl w:val="B720C8F0"/>
    <w:lvl w:ilvl="0" w:tplc="785A92FE">
      <w:start w:val="1"/>
      <w:numFmt w:val="bullet"/>
      <w:lvlText w:val=""/>
      <w:lvlJc w:val="left"/>
      <w:pPr>
        <w:ind w:left="861" w:hanging="360"/>
      </w:pPr>
      <w:rPr>
        <w:rFonts w:ascii="Symbol" w:hAnsi="Symbol" w:hint="default"/>
        <w:w w:val="99"/>
        <w:sz w:val="24"/>
        <w:szCs w:val="24"/>
        <w:lang w:val="it-IT" w:eastAsia="en-US" w:bidi="ar-SA"/>
      </w:rPr>
    </w:lvl>
    <w:lvl w:ilvl="1" w:tplc="49D6FDEC">
      <w:numFmt w:val="bullet"/>
      <w:lvlText w:val="•"/>
      <w:lvlJc w:val="left"/>
      <w:pPr>
        <w:ind w:left="1650" w:hanging="360"/>
      </w:pPr>
      <w:rPr>
        <w:rFonts w:hint="default"/>
        <w:lang w:val="it-IT" w:eastAsia="en-US" w:bidi="ar-SA"/>
      </w:rPr>
    </w:lvl>
    <w:lvl w:ilvl="2" w:tplc="EFFE7506">
      <w:numFmt w:val="bullet"/>
      <w:lvlText w:val="•"/>
      <w:lvlJc w:val="left"/>
      <w:pPr>
        <w:ind w:left="2440" w:hanging="360"/>
      </w:pPr>
      <w:rPr>
        <w:rFonts w:hint="default"/>
        <w:lang w:val="it-IT" w:eastAsia="en-US" w:bidi="ar-SA"/>
      </w:rPr>
    </w:lvl>
    <w:lvl w:ilvl="3" w:tplc="0730F8A4">
      <w:numFmt w:val="bullet"/>
      <w:lvlText w:val="•"/>
      <w:lvlJc w:val="left"/>
      <w:pPr>
        <w:ind w:left="3230" w:hanging="360"/>
      </w:pPr>
      <w:rPr>
        <w:rFonts w:hint="default"/>
        <w:lang w:val="it-IT" w:eastAsia="en-US" w:bidi="ar-SA"/>
      </w:rPr>
    </w:lvl>
    <w:lvl w:ilvl="4" w:tplc="72220416">
      <w:numFmt w:val="bullet"/>
      <w:lvlText w:val="•"/>
      <w:lvlJc w:val="left"/>
      <w:pPr>
        <w:ind w:left="4020" w:hanging="360"/>
      </w:pPr>
      <w:rPr>
        <w:rFonts w:hint="default"/>
        <w:lang w:val="it-IT" w:eastAsia="en-US" w:bidi="ar-SA"/>
      </w:rPr>
    </w:lvl>
    <w:lvl w:ilvl="5" w:tplc="4372DCFA">
      <w:numFmt w:val="bullet"/>
      <w:lvlText w:val="•"/>
      <w:lvlJc w:val="left"/>
      <w:pPr>
        <w:ind w:left="4810" w:hanging="360"/>
      </w:pPr>
      <w:rPr>
        <w:rFonts w:hint="default"/>
        <w:lang w:val="it-IT" w:eastAsia="en-US" w:bidi="ar-SA"/>
      </w:rPr>
    </w:lvl>
    <w:lvl w:ilvl="6" w:tplc="ECC6F994">
      <w:numFmt w:val="bullet"/>
      <w:lvlText w:val="•"/>
      <w:lvlJc w:val="left"/>
      <w:pPr>
        <w:ind w:left="5600" w:hanging="360"/>
      </w:pPr>
      <w:rPr>
        <w:rFonts w:hint="default"/>
        <w:lang w:val="it-IT" w:eastAsia="en-US" w:bidi="ar-SA"/>
      </w:rPr>
    </w:lvl>
    <w:lvl w:ilvl="7" w:tplc="5AF8700A">
      <w:numFmt w:val="bullet"/>
      <w:lvlText w:val="•"/>
      <w:lvlJc w:val="left"/>
      <w:pPr>
        <w:ind w:left="6390" w:hanging="360"/>
      </w:pPr>
      <w:rPr>
        <w:rFonts w:hint="default"/>
        <w:lang w:val="it-IT" w:eastAsia="en-US" w:bidi="ar-SA"/>
      </w:rPr>
    </w:lvl>
    <w:lvl w:ilvl="8" w:tplc="9F6C9474">
      <w:numFmt w:val="bullet"/>
      <w:lvlText w:val="•"/>
      <w:lvlJc w:val="left"/>
      <w:pPr>
        <w:ind w:left="7180" w:hanging="360"/>
      </w:pPr>
      <w:rPr>
        <w:rFonts w:hint="default"/>
        <w:lang w:val="it-IT" w:eastAsia="en-US" w:bidi="ar-SA"/>
      </w:rPr>
    </w:lvl>
  </w:abstractNum>
  <w:abstractNum w:abstractNumId="7" w15:restartNumberingAfterBreak="0">
    <w:nsid w:val="4C0F12DC"/>
    <w:multiLevelType w:val="hybridMultilevel"/>
    <w:tmpl w:val="55D2E1A8"/>
    <w:lvl w:ilvl="0" w:tplc="785A92FE">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8" w15:restartNumberingAfterBreak="0">
    <w:nsid w:val="4D0C7A31"/>
    <w:multiLevelType w:val="hybridMultilevel"/>
    <w:tmpl w:val="19624C24"/>
    <w:lvl w:ilvl="0" w:tplc="7A6050B4">
      <w:start w:val="1"/>
      <w:numFmt w:val="lowerLetter"/>
      <w:lvlText w:val="%1)"/>
      <w:lvlJc w:val="left"/>
      <w:pPr>
        <w:ind w:left="1713" w:hanging="360"/>
      </w:pPr>
      <w:rPr>
        <w:rFonts w:ascii="Arial" w:eastAsia="Arial" w:hAnsi="Arial" w:cs="Arial" w:hint="default"/>
        <w:spacing w:val="0"/>
        <w:w w:val="99"/>
        <w:sz w:val="24"/>
        <w:szCs w:val="24"/>
        <w:lang w:val="it-IT" w:eastAsia="en-US" w:bidi="ar-SA"/>
      </w:rPr>
    </w:lvl>
    <w:lvl w:ilvl="1" w:tplc="72688516">
      <w:numFmt w:val="bullet"/>
      <w:lvlText w:val="•"/>
      <w:lvlJc w:val="left"/>
      <w:pPr>
        <w:ind w:left="2424" w:hanging="360"/>
      </w:pPr>
      <w:rPr>
        <w:rFonts w:hint="default"/>
        <w:lang w:val="it-IT" w:eastAsia="en-US" w:bidi="ar-SA"/>
      </w:rPr>
    </w:lvl>
    <w:lvl w:ilvl="2" w:tplc="17BA9188">
      <w:numFmt w:val="bullet"/>
      <w:lvlText w:val="•"/>
      <w:lvlJc w:val="left"/>
      <w:pPr>
        <w:ind w:left="3128" w:hanging="360"/>
      </w:pPr>
      <w:rPr>
        <w:rFonts w:hint="default"/>
        <w:lang w:val="it-IT" w:eastAsia="en-US" w:bidi="ar-SA"/>
      </w:rPr>
    </w:lvl>
    <w:lvl w:ilvl="3" w:tplc="9B2C86B8">
      <w:numFmt w:val="bullet"/>
      <w:lvlText w:val="•"/>
      <w:lvlJc w:val="left"/>
      <w:pPr>
        <w:ind w:left="3832" w:hanging="360"/>
      </w:pPr>
      <w:rPr>
        <w:rFonts w:hint="default"/>
        <w:lang w:val="it-IT" w:eastAsia="en-US" w:bidi="ar-SA"/>
      </w:rPr>
    </w:lvl>
    <w:lvl w:ilvl="4" w:tplc="A87651F2">
      <w:numFmt w:val="bullet"/>
      <w:lvlText w:val="•"/>
      <w:lvlJc w:val="left"/>
      <w:pPr>
        <w:ind w:left="4536" w:hanging="360"/>
      </w:pPr>
      <w:rPr>
        <w:rFonts w:hint="default"/>
        <w:lang w:val="it-IT" w:eastAsia="en-US" w:bidi="ar-SA"/>
      </w:rPr>
    </w:lvl>
    <w:lvl w:ilvl="5" w:tplc="15A8435C">
      <w:numFmt w:val="bullet"/>
      <w:lvlText w:val="•"/>
      <w:lvlJc w:val="left"/>
      <w:pPr>
        <w:ind w:left="5240" w:hanging="360"/>
      </w:pPr>
      <w:rPr>
        <w:rFonts w:hint="default"/>
        <w:lang w:val="it-IT" w:eastAsia="en-US" w:bidi="ar-SA"/>
      </w:rPr>
    </w:lvl>
    <w:lvl w:ilvl="6" w:tplc="732CE0E4">
      <w:numFmt w:val="bullet"/>
      <w:lvlText w:val="•"/>
      <w:lvlJc w:val="left"/>
      <w:pPr>
        <w:ind w:left="5944" w:hanging="360"/>
      </w:pPr>
      <w:rPr>
        <w:rFonts w:hint="default"/>
        <w:lang w:val="it-IT" w:eastAsia="en-US" w:bidi="ar-SA"/>
      </w:rPr>
    </w:lvl>
    <w:lvl w:ilvl="7" w:tplc="4B9CF544">
      <w:numFmt w:val="bullet"/>
      <w:lvlText w:val="•"/>
      <w:lvlJc w:val="left"/>
      <w:pPr>
        <w:ind w:left="6648" w:hanging="360"/>
      </w:pPr>
      <w:rPr>
        <w:rFonts w:hint="default"/>
        <w:lang w:val="it-IT" w:eastAsia="en-US" w:bidi="ar-SA"/>
      </w:rPr>
    </w:lvl>
    <w:lvl w:ilvl="8" w:tplc="E558FAEA">
      <w:numFmt w:val="bullet"/>
      <w:lvlText w:val="•"/>
      <w:lvlJc w:val="left"/>
      <w:pPr>
        <w:ind w:left="7352" w:hanging="360"/>
      </w:pPr>
      <w:rPr>
        <w:rFonts w:hint="default"/>
        <w:lang w:val="it-IT" w:eastAsia="en-US" w:bidi="ar-SA"/>
      </w:rPr>
    </w:lvl>
  </w:abstractNum>
  <w:abstractNum w:abstractNumId="9" w15:restartNumberingAfterBreak="0">
    <w:nsid w:val="4EBF31EC"/>
    <w:multiLevelType w:val="hybridMultilevel"/>
    <w:tmpl w:val="E452BE18"/>
    <w:lvl w:ilvl="0" w:tplc="785A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4109B5"/>
    <w:multiLevelType w:val="hybridMultilevel"/>
    <w:tmpl w:val="4B0EC458"/>
    <w:lvl w:ilvl="0" w:tplc="137E27AC">
      <w:start w:val="1"/>
      <w:numFmt w:val="lowerLetter"/>
      <w:lvlText w:val="%1)"/>
      <w:lvlJc w:val="left"/>
      <w:pPr>
        <w:ind w:left="1713" w:hanging="360"/>
      </w:pPr>
      <w:rPr>
        <w:rFonts w:ascii="Arial" w:eastAsia="Arial" w:hAnsi="Arial" w:cs="Arial" w:hint="default"/>
        <w:spacing w:val="0"/>
        <w:w w:val="99"/>
        <w:sz w:val="24"/>
        <w:szCs w:val="24"/>
        <w:lang w:val="it-IT" w:eastAsia="en-US" w:bidi="ar-SA"/>
      </w:rPr>
    </w:lvl>
    <w:lvl w:ilvl="1" w:tplc="7FDE0F3C">
      <w:numFmt w:val="bullet"/>
      <w:lvlText w:val="•"/>
      <w:lvlJc w:val="left"/>
      <w:pPr>
        <w:ind w:left="2424" w:hanging="360"/>
      </w:pPr>
      <w:rPr>
        <w:rFonts w:hint="default"/>
        <w:lang w:val="it-IT" w:eastAsia="en-US" w:bidi="ar-SA"/>
      </w:rPr>
    </w:lvl>
    <w:lvl w:ilvl="2" w:tplc="EED85268">
      <w:numFmt w:val="bullet"/>
      <w:lvlText w:val="•"/>
      <w:lvlJc w:val="left"/>
      <w:pPr>
        <w:ind w:left="3128" w:hanging="360"/>
      </w:pPr>
      <w:rPr>
        <w:rFonts w:hint="default"/>
        <w:lang w:val="it-IT" w:eastAsia="en-US" w:bidi="ar-SA"/>
      </w:rPr>
    </w:lvl>
    <w:lvl w:ilvl="3" w:tplc="CA1E8340">
      <w:numFmt w:val="bullet"/>
      <w:lvlText w:val="•"/>
      <w:lvlJc w:val="left"/>
      <w:pPr>
        <w:ind w:left="3832" w:hanging="360"/>
      </w:pPr>
      <w:rPr>
        <w:rFonts w:hint="default"/>
        <w:lang w:val="it-IT" w:eastAsia="en-US" w:bidi="ar-SA"/>
      </w:rPr>
    </w:lvl>
    <w:lvl w:ilvl="4" w:tplc="BE565E70">
      <w:numFmt w:val="bullet"/>
      <w:lvlText w:val="•"/>
      <w:lvlJc w:val="left"/>
      <w:pPr>
        <w:ind w:left="4536" w:hanging="360"/>
      </w:pPr>
      <w:rPr>
        <w:rFonts w:hint="default"/>
        <w:lang w:val="it-IT" w:eastAsia="en-US" w:bidi="ar-SA"/>
      </w:rPr>
    </w:lvl>
    <w:lvl w:ilvl="5" w:tplc="6C161DAA">
      <w:numFmt w:val="bullet"/>
      <w:lvlText w:val="•"/>
      <w:lvlJc w:val="left"/>
      <w:pPr>
        <w:ind w:left="5240" w:hanging="360"/>
      </w:pPr>
      <w:rPr>
        <w:rFonts w:hint="default"/>
        <w:lang w:val="it-IT" w:eastAsia="en-US" w:bidi="ar-SA"/>
      </w:rPr>
    </w:lvl>
    <w:lvl w:ilvl="6" w:tplc="617E8C58">
      <w:numFmt w:val="bullet"/>
      <w:lvlText w:val="•"/>
      <w:lvlJc w:val="left"/>
      <w:pPr>
        <w:ind w:left="5944" w:hanging="360"/>
      </w:pPr>
      <w:rPr>
        <w:rFonts w:hint="default"/>
        <w:lang w:val="it-IT" w:eastAsia="en-US" w:bidi="ar-SA"/>
      </w:rPr>
    </w:lvl>
    <w:lvl w:ilvl="7" w:tplc="78CC9524">
      <w:numFmt w:val="bullet"/>
      <w:lvlText w:val="•"/>
      <w:lvlJc w:val="left"/>
      <w:pPr>
        <w:ind w:left="6648" w:hanging="360"/>
      </w:pPr>
      <w:rPr>
        <w:rFonts w:hint="default"/>
        <w:lang w:val="it-IT" w:eastAsia="en-US" w:bidi="ar-SA"/>
      </w:rPr>
    </w:lvl>
    <w:lvl w:ilvl="8" w:tplc="FB766FB8">
      <w:numFmt w:val="bullet"/>
      <w:lvlText w:val="•"/>
      <w:lvlJc w:val="left"/>
      <w:pPr>
        <w:ind w:left="7352" w:hanging="360"/>
      </w:pPr>
      <w:rPr>
        <w:rFonts w:hint="default"/>
        <w:lang w:val="it-IT" w:eastAsia="en-US" w:bidi="ar-SA"/>
      </w:rPr>
    </w:lvl>
  </w:abstractNum>
  <w:abstractNum w:abstractNumId="11" w15:restartNumberingAfterBreak="0">
    <w:nsid w:val="606A18D0"/>
    <w:multiLevelType w:val="hybridMultilevel"/>
    <w:tmpl w:val="077C6E6A"/>
    <w:lvl w:ilvl="0" w:tplc="785A92FE">
      <w:start w:val="1"/>
      <w:numFmt w:val="bullet"/>
      <w:lvlText w:val=""/>
      <w:lvlJc w:val="left"/>
      <w:pPr>
        <w:ind w:left="861" w:hanging="360"/>
      </w:pPr>
      <w:rPr>
        <w:rFonts w:ascii="Symbol" w:hAnsi="Symbol" w:hint="default"/>
        <w:w w:val="99"/>
        <w:sz w:val="24"/>
        <w:szCs w:val="24"/>
        <w:lang w:val="it-IT" w:eastAsia="en-US" w:bidi="ar-SA"/>
      </w:rPr>
    </w:lvl>
    <w:lvl w:ilvl="1" w:tplc="A0624DE0">
      <w:numFmt w:val="bullet"/>
      <w:lvlText w:val="•"/>
      <w:lvlJc w:val="left"/>
      <w:pPr>
        <w:ind w:left="1650" w:hanging="360"/>
      </w:pPr>
      <w:rPr>
        <w:rFonts w:hint="default"/>
        <w:lang w:val="it-IT" w:eastAsia="en-US" w:bidi="ar-SA"/>
      </w:rPr>
    </w:lvl>
    <w:lvl w:ilvl="2" w:tplc="132612AC">
      <w:numFmt w:val="bullet"/>
      <w:lvlText w:val="•"/>
      <w:lvlJc w:val="left"/>
      <w:pPr>
        <w:ind w:left="2440" w:hanging="360"/>
      </w:pPr>
      <w:rPr>
        <w:rFonts w:hint="default"/>
        <w:lang w:val="it-IT" w:eastAsia="en-US" w:bidi="ar-SA"/>
      </w:rPr>
    </w:lvl>
    <w:lvl w:ilvl="3" w:tplc="B512EF5A">
      <w:numFmt w:val="bullet"/>
      <w:lvlText w:val="•"/>
      <w:lvlJc w:val="left"/>
      <w:pPr>
        <w:ind w:left="3230" w:hanging="360"/>
      </w:pPr>
      <w:rPr>
        <w:rFonts w:hint="default"/>
        <w:lang w:val="it-IT" w:eastAsia="en-US" w:bidi="ar-SA"/>
      </w:rPr>
    </w:lvl>
    <w:lvl w:ilvl="4" w:tplc="DBE8D5AC">
      <w:numFmt w:val="bullet"/>
      <w:lvlText w:val="•"/>
      <w:lvlJc w:val="left"/>
      <w:pPr>
        <w:ind w:left="4020" w:hanging="360"/>
      </w:pPr>
      <w:rPr>
        <w:rFonts w:hint="default"/>
        <w:lang w:val="it-IT" w:eastAsia="en-US" w:bidi="ar-SA"/>
      </w:rPr>
    </w:lvl>
    <w:lvl w:ilvl="5" w:tplc="CEDA3B50">
      <w:numFmt w:val="bullet"/>
      <w:lvlText w:val="•"/>
      <w:lvlJc w:val="left"/>
      <w:pPr>
        <w:ind w:left="4810" w:hanging="360"/>
      </w:pPr>
      <w:rPr>
        <w:rFonts w:hint="default"/>
        <w:lang w:val="it-IT" w:eastAsia="en-US" w:bidi="ar-SA"/>
      </w:rPr>
    </w:lvl>
    <w:lvl w:ilvl="6" w:tplc="D50A9170">
      <w:numFmt w:val="bullet"/>
      <w:lvlText w:val="•"/>
      <w:lvlJc w:val="left"/>
      <w:pPr>
        <w:ind w:left="5600" w:hanging="360"/>
      </w:pPr>
      <w:rPr>
        <w:rFonts w:hint="default"/>
        <w:lang w:val="it-IT" w:eastAsia="en-US" w:bidi="ar-SA"/>
      </w:rPr>
    </w:lvl>
    <w:lvl w:ilvl="7" w:tplc="E8DA9CE2">
      <w:numFmt w:val="bullet"/>
      <w:lvlText w:val="•"/>
      <w:lvlJc w:val="left"/>
      <w:pPr>
        <w:ind w:left="6390" w:hanging="360"/>
      </w:pPr>
      <w:rPr>
        <w:rFonts w:hint="default"/>
        <w:lang w:val="it-IT" w:eastAsia="en-US" w:bidi="ar-SA"/>
      </w:rPr>
    </w:lvl>
    <w:lvl w:ilvl="8" w:tplc="0D8E4B94">
      <w:numFmt w:val="bullet"/>
      <w:lvlText w:val="•"/>
      <w:lvlJc w:val="left"/>
      <w:pPr>
        <w:ind w:left="7180" w:hanging="360"/>
      </w:pPr>
      <w:rPr>
        <w:rFonts w:hint="default"/>
        <w:lang w:val="it-IT" w:eastAsia="en-US" w:bidi="ar-SA"/>
      </w:rPr>
    </w:lvl>
  </w:abstractNum>
  <w:abstractNum w:abstractNumId="12" w15:restartNumberingAfterBreak="0">
    <w:nsid w:val="655236D1"/>
    <w:multiLevelType w:val="hybridMultilevel"/>
    <w:tmpl w:val="78E2D610"/>
    <w:lvl w:ilvl="0" w:tplc="785A92FE">
      <w:start w:val="1"/>
      <w:numFmt w:val="bullet"/>
      <w:lvlText w:val=""/>
      <w:lvlJc w:val="left"/>
      <w:pPr>
        <w:ind w:left="849" w:hanging="281"/>
      </w:pPr>
      <w:rPr>
        <w:rFonts w:ascii="Symbol" w:hAnsi="Symbol" w:hint="default"/>
        <w:w w:val="99"/>
        <w:sz w:val="24"/>
        <w:szCs w:val="24"/>
        <w:lang w:val="it-IT" w:eastAsia="en-US" w:bidi="ar-SA"/>
      </w:rPr>
    </w:lvl>
    <w:lvl w:ilvl="1" w:tplc="853495A4">
      <w:numFmt w:val="bullet"/>
      <w:lvlText w:val="•"/>
      <w:lvlJc w:val="left"/>
      <w:pPr>
        <w:ind w:left="1632" w:hanging="281"/>
      </w:pPr>
      <w:rPr>
        <w:rFonts w:hint="default"/>
        <w:lang w:val="it-IT" w:eastAsia="en-US" w:bidi="ar-SA"/>
      </w:rPr>
    </w:lvl>
    <w:lvl w:ilvl="2" w:tplc="4ADC6A9A">
      <w:numFmt w:val="bullet"/>
      <w:lvlText w:val="•"/>
      <w:lvlJc w:val="left"/>
      <w:pPr>
        <w:ind w:left="2424" w:hanging="281"/>
      </w:pPr>
      <w:rPr>
        <w:rFonts w:hint="default"/>
        <w:lang w:val="it-IT" w:eastAsia="en-US" w:bidi="ar-SA"/>
      </w:rPr>
    </w:lvl>
    <w:lvl w:ilvl="3" w:tplc="20327358">
      <w:numFmt w:val="bullet"/>
      <w:lvlText w:val="•"/>
      <w:lvlJc w:val="left"/>
      <w:pPr>
        <w:ind w:left="3216" w:hanging="281"/>
      </w:pPr>
      <w:rPr>
        <w:rFonts w:hint="default"/>
        <w:lang w:val="it-IT" w:eastAsia="en-US" w:bidi="ar-SA"/>
      </w:rPr>
    </w:lvl>
    <w:lvl w:ilvl="4" w:tplc="8A847676">
      <w:numFmt w:val="bullet"/>
      <w:lvlText w:val="•"/>
      <w:lvlJc w:val="left"/>
      <w:pPr>
        <w:ind w:left="4008" w:hanging="281"/>
      </w:pPr>
      <w:rPr>
        <w:rFonts w:hint="default"/>
        <w:lang w:val="it-IT" w:eastAsia="en-US" w:bidi="ar-SA"/>
      </w:rPr>
    </w:lvl>
    <w:lvl w:ilvl="5" w:tplc="FF805D5C">
      <w:numFmt w:val="bullet"/>
      <w:lvlText w:val="•"/>
      <w:lvlJc w:val="left"/>
      <w:pPr>
        <w:ind w:left="4800" w:hanging="281"/>
      </w:pPr>
      <w:rPr>
        <w:rFonts w:hint="default"/>
        <w:lang w:val="it-IT" w:eastAsia="en-US" w:bidi="ar-SA"/>
      </w:rPr>
    </w:lvl>
    <w:lvl w:ilvl="6" w:tplc="226E2FC2">
      <w:numFmt w:val="bullet"/>
      <w:lvlText w:val="•"/>
      <w:lvlJc w:val="left"/>
      <w:pPr>
        <w:ind w:left="5592" w:hanging="281"/>
      </w:pPr>
      <w:rPr>
        <w:rFonts w:hint="default"/>
        <w:lang w:val="it-IT" w:eastAsia="en-US" w:bidi="ar-SA"/>
      </w:rPr>
    </w:lvl>
    <w:lvl w:ilvl="7" w:tplc="AC90AD78">
      <w:numFmt w:val="bullet"/>
      <w:lvlText w:val="•"/>
      <w:lvlJc w:val="left"/>
      <w:pPr>
        <w:ind w:left="6384" w:hanging="281"/>
      </w:pPr>
      <w:rPr>
        <w:rFonts w:hint="default"/>
        <w:lang w:val="it-IT" w:eastAsia="en-US" w:bidi="ar-SA"/>
      </w:rPr>
    </w:lvl>
    <w:lvl w:ilvl="8" w:tplc="74568A9A">
      <w:numFmt w:val="bullet"/>
      <w:lvlText w:val="•"/>
      <w:lvlJc w:val="left"/>
      <w:pPr>
        <w:ind w:left="7176" w:hanging="281"/>
      </w:pPr>
      <w:rPr>
        <w:rFonts w:hint="default"/>
        <w:lang w:val="it-IT" w:eastAsia="en-US" w:bidi="ar-SA"/>
      </w:rPr>
    </w:lvl>
  </w:abstractNum>
  <w:abstractNum w:abstractNumId="13" w15:restartNumberingAfterBreak="0">
    <w:nsid w:val="65873E50"/>
    <w:multiLevelType w:val="hybridMultilevel"/>
    <w:tmpl w:val="4D8ED766"/>
    <w:lvl w:ilvl="0" w:tplc="E21870E0">
      <w:start w:val="1"/>
      <w:numFmt w:val="decimal"/>
      <w:lvlText w:val="%1."/>
      <w:lvlJc w:val="left"/>
      <w:pPr>
        <w:ind w:left="568" w:hanging="428"/>
        <w:jc w:val="right"/>
      </w:pPr>
      <w:rPr>
        <w:rFonts w:ascii="Open Sans" w:eastAsia="Arial" w:hAnsi="Open Sans" w:cs="Open Sans" w:hint="default"/>
        <w:b/>
        <w:bCs/>
        <w:spacing w:val="-1"/>
        <w:w w:val="100"/>
        <w:sz w:val="28"/>
        <w:szCs w:val="28"/>
        <w:lang w:val="it-IT" w:eastAsia="en-US" w:bidi="ar-SA"/>
      </w:rPr>
    </w:lvl>
    <w:lvl w:ilvl="1" w:tplc="785A92FE">
      <w:start w:val="1"/>
      <w:numFmt w:val="bullet"/>
      <w:lvlText w:val=""/>
      <w:lvlJc w:val="left"/>
      <w:pPr>
        <w:ind w:left="1701" w:hanging="708"/>
      </w:pPr>
      <w:rPr>
        <w:rFonts w:ascii="Symbol" w:hAnsi="Symbol" w:hint="default"/>
        <w:w w:val="99"/>
        <w:sz w:val="24"/>
        <w:szCs w:val="24"/>
        <w:lang w:val="it-IT" w:eastAsia="en-US" w:bidi="ar-SA"/>
      </w:rPr>
    </w:lvl>
    <w:lvl w:ilvl="2" w:tplc="7FA0BFD8">
      <w:numFmt w:val="bullet"/>
      <w:lvlText w:val="•"/>
      <w:lvlJc w:val="left"/>
      <w:pPr>
        <w:ind w:left="2484" w:hanging="708"/>
      </w:pPr>
      <w:rPr>
        <w:rFonts w:hint="default"/>
        <w:lang w:val="it-IT" w:eastAsia="en-US" w:bidi="ar-SA"/>
      </w:rPr>
    </w:lvl>
    <w:lvl w:ilvl="3" w:tplc="6C86AAC2">
      <w:numFmt w:val="bullet"/>
      <w:lvlText w:val="•"/>
      <w:lvlJc w:val="left"/>
      <w:pPr>
        <w:ind w:left="3268" w:hanging="708"/>
      </w:pPr>
      <w:rPr>
        <w:rFonts w:hint="default"/>
        <w:lang w:val="it-IT" w:eastAsia="en-US" w:bidi="ar-SA"/>
      </w:rPr>
    </w:lvl>
    <w:lvl w:ilvl="4" w:tplc="6CAA3494">
      <w:numFmt w:val="bullet"/>
      <w:lvlText w:val="•"/>
      <w:lvlJc w:val="left"/>
      <w:pPr>
        <w:ind w:left="4053" w:hanging="708"/>
      </w:pPr>
      <w:rPr>
        <w:rFonts w:hint="default"/>
        <w:lang w:val="it-IT" w:eastAsia="en-US" w:bidi="ar-SA"/>
      </w:rPr>
    </w:lvl>
    <w:lvl w:ilvl="5" w:tplc="6CC06EFC">
      <w:numFmt w:val="bullet"/>
      <w:lvlText w:val="•"/>
      <w:lvlJc w:val="left"/>
      <w:pPr>
        <w:ind w:left="4837" w:hanging="708"/>
      </w:pPr>
      <w:rPr>
        <w:rFonts w:hint="default"/>
        <w:lang w:val="it-IT" w:eastAsia="en-US" w:bidi="ar-SA"/>
      </w:rPr>
    </w:lvl>
    <w:lvl w:ilvl="6" w:tplc="4204FC42">
      <w:numFmt w:val="bullet"/>
      <w:lvlText w:val="•"/>
      <w:lvlJc w:val="left"/>
      <w:pPr>
        <w:ind w:left="5622" w:hanging="708"/>
      </w:pPr>
      <w:rPr>
        <w:rFonts w:hint="default"/>
        <w:lang w:val="it-IT" w:eastAsia="en-US" w:bidi="ar-SA"/>
      </w:rPr>
    </w:lvl>
    <w:lvl w:ilvl="7" w:tplc="007E5A90">
      <w:numFmt w:val="bullet"/>
      <w:lvlText w:val="•"/>
      <w:lvlJc w:val="left"/>
      <w:pPr>
        <w:ind w:left="6406" w:hanging="708"/>
      </w:pPr>
      <w:rPr>
        <w:rFonts w:hint="default"/>
        <w:lang w:val="it-IT" w:eastAsia="en-US" w:bidi="ar-SA"/>
      </w:rPr>
    </w:lvl>
    <w:lvl w:ilvl="8" w:tplc="B95A6610">
      <w:numFmt w:val="bullet"/>
      <w:lvlText w:val="•"/>
      <w:lvlJc w:val="left"/>
      <w:pPr>
        <w:ind w:left="7191" w:hanging="708"/>
      </w:pPr>
      <w:rPr>
        <w:rFonts w:hint="default"/>
        <w:lang w:val="it-IT" w:eastAsia="en-US" w:bidi="ar-SA"/>
      </w:rPr>
    </w:lvl>
  </w:abstractNum>
  <w:abstractNum w:abstractNumId="14" w15:restartNumberingAfterBreak="0">
    <w:nsid w:val="6E423B9B"/>
    <w:multiLevelType w:val="hybridMultilevel"/>
    <w:tmpl w:val="E94A4128"/>
    <w:lvl w:ilvl="0" w:tplc="0F4AEF26">
      <w:start w:val="1"/>
      <w:numFmt w:val="upperRoman"/>
      <w:lvlText w:val="%1."/>
      <w:lvlJc w:val="left"/>
      <w:pPr>
        <w:ind w:left="1135" w:hanging="560"/>
        <w:jc w:val="right"/>
      </w:pPr>
      <w:rPr>
        <w:rFonts w:ascii="Arial" w:eastAsia="Arial" w:hAnsi="Arial" w:cs="Arial" w:hint="default"/>
        <w:w w:val="99"/>
        <w:sz w:val="24"/>
        <w:szCs w:val="24"/>
        <w:lang w:val="it-IT" w:eastAsia="en-US" w:bidi="ar-SA"/>
      </w:rPr>
    </w:lvl>
    <w:lvl w:ilvl="1" w:tplc="2DBCD404">
      <w:numFmt w:val="bullet"/>
      <w:lvlText w:val="•"/>
      <w:lvlJc w:val="left"/>
      <w:pPr>
        <w:ind w:left="1902" w:hanging="560"/>
      </w:pPr>
      <w:rPr>
        <w:rFonts w:hint="default"/>
        <w:lang w:val="it-IT" w:eastAsia="en-US" w:bidi="ar-SA"/>
      </w:rPr>
    </w:lvl>
    <w:lvl w:ilvl="2" w:tplc="509CEEC2">
      <w:numFmt w:val="bullet"/>
      <w:lvlText w:val="•"/>
      <w:lvlJc w:val="left"/>
      <w:pPr>
        <w:ind w:left="2664" w:hanging="560"/>
      </w:pPr>
      <w:rPr>
        <w:rFonts w:hint="default"/>
        <w:lang w:val="it-IT" w:eastAsia="en-US" w:bidi="ar-SA"/>
      </w:rPr>
    </w:lvl>
    <w:lvl w:ilvl="3" w:tplc="27066938">
      <w:numFmt w:val="bullet"/>
      <w:lvlText w:val="•"/>
      <w:lvlJc w:val="left"/>
      <w:pPr>
        <w:ind w:left="3426" w:hanging="560"/>
      </w:pPr>
      <w:rPr>
        <w:rFonts w:hint="default"/>
        <w:lang w:val="it-IT" w:eastAsia="en-US" w:bidi="ar-SA"/>
      </w:rPr>
    </w:lvl>
    <w:lvl w:ilvl="4" w:tplc="172C6F56">
      <w:numFmt w:val="bullet"/>
      <w:lvlText w:val="•"/>
      <w:lvlJc w:val="left"/>
      <w:pPr>
        <w:ind w:left="4188" w:hanging="560"/>
      </w:pPr>
      <w:rPr>
        <w:rFonts w:hint="default"/>
        <w:lang w:val="it-IT" w:eastAsia="en-US" w:bidi="ar-SA"/>
      </w:rPr>
    </w:lvl>
    <w:lvl w:ilvl="5" w:tplc="8F542D02">
      <w:numFmt w:val="bullet"/>
      <w:lvlText w:val="•"/>
      <w:lvlJc w:val="left"/>
      <w:pPr>
        <w:ind w:left="4950" w:hanging="560"/>
      </w:pPr>
      <w:rPr>
        <w:rFonts w:hint="default"/>
        <w:lang w:val="it-IT" w:eastAsia="en-US" w:bidi="ar-SA"/>
      </w:rPr>
    </w:lvl>
    <w:lvl w:ilvl="6" w:tplc="03B81F8C">
      <w:numFmt w:val="bullet"/>
      <w:lvlText w:val="•"/>
      <w:lvlJc w:val="left"/>
      <w:pPr>
        <w:ind w:left="5712" w:hanging="560"/>
      </w:pPr>
      <w:rPr>
        <w:rFonts w:hint="default"/>
        <w:lang w:val="it-IT" w:eastAsia="en-US" w:bidi="ar-SA"/>
      </w:rPr>
    </w:lvl>
    <w:lvl w:ilvl="7" w:tplc="90BAA9C8">
      <w:numFmt w:val="bullet"/>
      <w:lvlText w:val="•"/>
      <w:lvlJc w:val="left"/>
      <w:pPr>
        <w:ind w:left="6474" w:hanging="560"/>
      </w:pPr>
      <w:rPr>
        <w:rFonts w:hint="default"/>
        <w:lang w:val="it-IT" w:eastAsia="en-US" w:bidi="ar-SA"/>
      </w:rPr>
    </w:lvl>
    <w:lvl w:ilvl="8" w:tplc="DB282F60">
      <w:numFmt w:val="bullet"/>
      <w:lvlText w:val="•"/>
      <w:lvlJc w:val="left"/>
      <w:pPr>
        <w:ind w:left="7236" w:hanging="560"/>
      </w:pPr>
      <w:rPr>
        <w:rFonts w:hint="default"/>
        <w:lang w:val="it-IT" w:eastAsia="en-US" w:bidi="ar-SA"/>
      </w:rPr>
    </w:lvl>
  </w:abstractNum>
  <w:abstractNum w:abstractNumId="15" w15:restartNumberingAfterBreak="0">
    <w:nsid w:val="73B422AA"/>
    <w:multiLevelType w:val="multilevel"/>
    <w:tmpl w:val="43CAFF7A"/>
    <w:lvl w:ilvl="0">
      <w:start w:val="10"/>
      <w:numFmt w:val="decimal"/>
      <w:lvlText w:val="%1"/>
      <w:lvlJc w:val="left"/>
      <w:pPr>
        <w:ind w:left="993" w:hanging="853"/>
      </w:pPr>
      <w:rPr>
        <w:rFonts w:hint="default"/>
        <w:lang w:val="it-IT" w:eastAsia="en-US" w:bidi="ar-SA"/>
      </w:rPr>
    </w:lvl>
    <w:lvl w:ilvl="1">
      <w:start w:val="1"/>
      <w:numFmt w:val="decimal"/>
      <w:lvlText w:val="%1.%2"/>
      <w:lvlJc w:val="left"/>
      <w:pPr>
        <w:ind w:left="993" w:hanging="853"/>
      </w:pPr>
      <w:rPr>
        <w:rFonts w:ascii="Open Sans" w:eastAsia="Arial" w:hAnsi="Open Sans" w:cs="Open Sans" w:hint="default"/>
        <w:b/>
        <w:bCs/>
        <w:spacing w:val="-1"/>
        <w:w w:val="100"/>
        <w:sz w:val="28"/>
        <w:szCs w:val="28"/>
        <w:lang w:val="it-IT" w:eastAsia="en-US" w:bidi="ar-SA"/>
      </w:rPr>
    </w:lvl>
    <w:lvl w:ilvl="2">
      <w:start w:val="1"/>
      <w:numFmt w:val="bullet"/>
      <w:lvlText w:val=""/>
      <w:lvlJc w:val="left"/>
      <w:pPr>
        <w:ind w:left="861" w:hanging="360"/>
      </w:pPr>
      <w:rPr>
        <w:rFonts w:ascii="Symbol" w:hAnsi="Symbol" w:hint="default"/>
        <w:w w:val="99"/>
        <w:sz w:val="24"/>
        <w:szCs w:val="24"/>
        <w:lang w:val="it-IT" w:eastAsia="en-US" w:bidi="ar-SA"/>
      </w:rPr>
    </w:lvl>
    <w:lvl w:ilvl="3">
      <w:numFmt w:val="bullet"/>
      <w:lvlText w:val="•"/>
      <w:lvlJc w:val="left"/>
      <w:pPr>
        <w:ind w:left="2724" w:hanging="360"/>
      </w:pPr>
      <w:rPr>
        <w:rFonts w:hint="default"/>
        <w:lang w:val="it-IT" w:eastAsia="en-US" w:bidi="ar-SA"/>
      </w:rPr>
    </w:lvl>
    <w:lvl w:ilvl="4">
      <w:numFmt w:val="bullet"/>
      <w:lvlText w:val="•"/>
      <w:lvlJc w:val="left"/>
      <w:pPr>
        <w:ind w:left="3586" w:hanging="360"/>
      </w:pPr>
      <w:rPr>
        <w:rFonts w:hint="default"/>
        <w:lang w:val="it-IT" w:eastAsia="en-US" w:bidi="ar-SA"/>
      </w:rPr>
    </w:lvl>
    <w:lvl w:ilvl="5">
      <w:numFmt w:val="bullet"/>
      <w:lvlText w:val="•"/>
      <w:lvlJc w:val="left"/>
      <w:pPr>
        <w:ind w:left="4448" w:hanging="360"/>
      </w:pPr>
      <w:rPr>
        <w:rFonts w:hint="default"/>
        <w:lang w:val="it-IT" w:eastAsia="en-US" w:bidi="ar-SA"/>
      </w:rPr>
    </w:lvl>
    <w:lvl w:ilvl="6">
      <w:numFmt w:val="bullet"/>
      <w:lvlText w:val="•"/>
      <w:lvlJc w:val="left"/>
      <w:pPr>
        <w:ind w:left="5311" w:hanging="360"/>
      </w:pPr>
      <w:rPr>
        <w:rFonts w:hint="default"/>
        <w:lang w:val="it-IT" w:eastAsia="en-US" w:bidi="ar-SA"/>
      </w:rPr>
    </w:lvl>
    <w:lvl w:ilvl="7">
      <w:numFmt w:val="bullet"/>
      <w:lvlText w:val="•"/>
      <w:lvlJc w:val="left"/>
      <w:pPr>
        <w:ind w:left="6173" w:hanging="360"/>
      </w:pPr>
      <w:rPr>
        <w:rFonts w:hint="default"/>
        <w:lang w:val="it-IT" w:eastAsia="en-US" w:bidi="ar-SA"/>
      </w:rPr>
    </w:lvl>
    <w:lvl w:ilvl="8">
      <w:numFmt w:val="bullet"/>
      <w:lvlText w:val="•"/>
      <w:lvlJc w:val="left"/>
      <w:pPr>
        <w:ind w:left="7035" w:hanging="360"/>
      </w:pPr>
      <w:rPr>
        <w:rFonts w:hint="default"/>
        <w:lang w:val="it-IT" w:eastAsia="en-US" w:bidi="ar-SA"/>
      </w:rPr>
    </w:lvl>
  </w:abstractNum>
  <w:abstractNum w:abstractNumId="16" w15:restartNumberingAfterBreak="0">
    <w:nsid w:val="7947636C"/>
    <w:multiLevelType w:val="hybridMultilevel"/>
    <w:tmpl w:val="F57C1B32"/>
    <w:lvl w:ilvl="0" w:tplc="B6A0980E">
      <w:numFmt w:val="bullet"/>
      <w:lvlText w:val=""/>
      <w:lvlJc w:val="left"/>
      <w:pPr>
        <w:ind w:left="861" w:hanging="360"/>
      </w:pPr>
      <w:rPr>
        <w:rFonts w:ascii="Symbol" w:eastAsia="Symbol" w:hAnsi="Symbol" w:cs="Symbol" w:hint="default"/>
        <w:w w:val="99"/>
        <w:sz w:val="24"/>
        <w:szCs w:val="24"/>
        <w:lang w:val="it-IT" w:eastAsia="en-US" w:bidi="ar-SA"/>
      </w:rPr>
    </w:lvl>
    <w:lvl w:ilvl="1" w:tplc="E7C05302">
      <w:numFmt w:val="bullet"/>
      <w:lvlText w:val="•"/>
      <w:lvlJc w:val="left"/>
      <w:pPr>
        <w:ind w:left="1650" w:hanging="360"/>
      </w:pPr>
      <w:rPr>
        <w:rFonts w:hint="default"/>
        <w:lang w:val="it-IT" w:eastAsia="en-US" w:bidi="ar-SA"/>
      </w:rPr>
    </w:lvl>
    <w:lvl w:ilvl="2" w:tplc="D9FADFEE">
      <w:numFmt w:val="bullet"/>
      <w:lvlText w:val="•"/>
      <w:lvlJc w:val="left"/>
      <w:pPr>
        <w:ind w:left="2440" w:hanging="360"/>
      </w:pPr>
      <w:rPr>
        <w:rFonts w:hint="default"/>
        <w:lang w:val="it-IT" w:eastAsia="en-US" w:bidi="ar-SA"/>
      </w:rPr>
    </w:lvl>
    <w:lvl w:ilvl="3" w:tplc="6520F978">
      <w:numFmt w:val="bullet"/>
      <w:lvlText w:val="•"/>
      <w:lvlJc w:val="left"/>
      <w:pPr>
        <w:ind w:left="3230" w:hanging="360"/>
      </w:pPr>
      <w:rPr>
        <w:rFonts w:hint="default"/>
        <w:lang w:val="it-IT" w:eastAsia="en-US" w:bidi="ar-SA"/>
      </w:rPr>
    </w:lvl>
    <w:lvl w:ilvl="4" w:tplc="FC4209D8">
      <w:numFmt w:val="bullet"/>
      <w:lvlText w:val="•"/>
      <w:lvlJc w:val="left"/>
      <w:pPr>
        <w:ind w:left="4020" w:hanging="360"/>
      </w:pPr>
      <w:rPr>
        <w:rFonts w:hint="default"/>
        <w:lang w:val="it-IT" w:eastAsia="en-US" w:bidi="ar-SA"/>
      </w:rPr>
    </w:lvl>
    <w:lvl w:ilvl="5" w:tplc="F7C00192">
      <w:numFmt w:val="bullet"/>
      <w:lvlText w:val="•"/>
      <w:lvlJc w:val="left"/>
      <w:pPr>
        <w:ind w:left="4810" w:hanging="360"/>
      </w:pPr>
      <w:rPr>
        <w:rFonts w:hint="default"/>
        <w:lang w:val="it-IT" w:eastAsia="en-US" w:bidi="ar-SA"/>
      </w:rPr>
    </w:lvl>
    <w:lvl w:ilvl="6" w:tplc="BA1C3372">
      <w:numFmt w:val="bullet"/>
      <w:lvlText w:val="•"/>
      <w:lvlJc w:val="left"/>
      <w:pPr>
        <w:ind w:left="5600" w:hanging="360"/>
      </w:pPr>
      <w:rPr>
        <w:rFonts w:hint="default"/>
        <w:lang w:val="it-IT" w:eastAsia="en-US" w:bidi="ar-SA"/>
      </w:rPr>
    </w:lvl>
    <w:lvl w:ilvl="7" w:tplc="EA7EAC5C">
      <w:numFmt w:val="bullet"/>
      <w:lvlText w:val="•"/>
      <w:lvlJc w:val="left"/>
      <w:pPr>
        <w:ind w:left="6390" w:hanging="360"/>
      </w:pPr>
      <w:rPr>
        <w:rFonts w:hint="default"/>
        <w:lang w:val="it-IT" w:eastAsia="en-US" w:bidi="ar-SA"/>
      </w:rPr>
    </w:lvl>
    <w:lvl w:ilvl="8" w:tplc="BDB8E216">
      <w:numFmt w:val="bullet"/>
      <w:lvlText w:val="•"/>
      <w:lvlJc w:val="left"/>
      <w:pPr>
        <w:ind w:left="7180" w:hanging="360"/>
      </w:pPr>
      <w:rPr>
        <w:rFonts w:hint="default"/>
        <w:lang w:val="it-IT" w:eastAsia="en-US" w:bidi="ar-SA"/>
      </w:rPr>
    </w:lvl>
  </w:abstractNum>
  <w:abstractNum w:abstractNumId="17" w15:restartNumberingAfterBreak="0">
    <w:nsid w:val="7A3754E6"/>
    <w:multiLevelType w:val="multilevel"/>
    <w:tmpl w:val="CE2631E2"/>
    <w:lvl w:ilvl="0">
      <w:start w:val="5"/>
      <w:numFmt w:val="decimal"/>
      <w:lvlText w:val="%1"/>
      <w:lvlJc w:val="left"/>
      <w:pPr>
        <w:ind w:left="1221" w:hanging="1080"/>
      </w:pPr>
      <w:rPr>
        <w:rFonts w:hint="default"/>
        <w:lang w:val="it-IT" w:eastAsia="en-US" w:bidi="ar-SA"/>
      </w:rPr>
    </w:lvl>
    <w:lvl w:ilvl="1">
      <w:start w:val="1"/>
      <w:numFmt w:val="decimal"/>
      <w:lvlText w:val="%1.%2"/>
      <w:lvlJc w:val="left"/>
      <w:pPr>
        <w:ind w:left="1221" w:hanging="1080"/>
      </w:pPr>
      <w:rPr>
        <w:rFonts w:ascii="Arial" w:eastAsia="Arial" w:hAnsi="Arial" w:cs="Arial" w:hint="default"/>
        <w:b/>
        <w:bCs/>
        <w:spacing w:val="-1"/>
        <w:w w:val="100"/>
        <w:sz w:val="28"/>
        <w:szCs w:val="28"/>
        <w:lang w:val="it-IT" w:eastAsia="en-US" w:bidi="ar-SA"/>
      </w:rPr>
    </w:lvl>
    <w:lvl w:ilvl="2">
      <w:start w:val="1"/>
      <w:numFmt w:val="decimal"/>
      <w:lvlText w:val="%3)"/>
      <w:lvlJc w:val="left"/>
      <w:pPr>
        <w:ind w:left="1207" w:hanging="706"/>
      </w:pPr>
      <w:rPr>
        <w:rFonts w:ascii="Arial" w:eastAsia="Arial" w:hAnsi="Arial" w:cs="Arial" w:hint="default"/>
        <w:spacing w:val="0"/>
        <w:w w:val="99"/>
        <w:sz w:val="24"/>
        <w:szCs w:val="24"/>
        <w:lang w:val="it-IT" w:eastAsia="en-US" w:bidi="ar-SA"/>
      </w:rPr>
    </w:lvl>
    <w:lvl w:ilvl="3">
      <w:start w:val="1"/>
      <w:numFmt w:val="bullet"/>
      <w:lvlText w:val=""/>
      <w:lvlJc w:val="left"/>
      <w:pPr>
        <w:ind w:left="1701" w:hanging="284"/>
      </w:pPr>
      <w:rPr>
        <w:rFonts w:ascii="Symbol" w:hAnsi="Symbol" w:hint="default"/>
        <w:w w:val="99"/>
        <w:sz w:val="24"/>
        <w:szCs w:val="24"/>
        <w:lang w:val="it-IT" w:eastAsia="en-US" w:bidi="ar-SA"/>
      </w:rPr>
    </w:lvl>
    <w:lvl w:ilvl="4">
      <w:numFmt w:val="bullet"/>
      <w:lvlText w:val="•"/>
      <w:lvlJc w:val="left"/>
      <w:pPr>
        <w:ind w:left="3465" w:hanging="284"/>
      </w:pPr>
      <w:rPr>
        <w:rFonts w:hint="default"/>
        <w:lang w:val="it-IT" w:eastAsia="en-US" w:bidi="ar-SA"/>
      </w:rPr>
    </w:lvl>
    <w:lvl w:ilvl="5">
      <w:numFmt w:val="bullet"/>
      <w:lvlText w:val="•"/>
      <w:lvlJc w:val="left"/>
      <w:pPr>
        <w:ind w:left="4347" w:hanging="284"/>
      </w:pPr>
      <w:rPr>
        <w:rFonts w:hint="default"/>
        <w:lang w:val="it-IT" w:eastAsia="en-US" w:bidi="ar-SA"/>
      </w:rPr>
    </w:lvl>
    <w:lvl w:ilvl="6">
      <w:numFmt w:val="bullet"/>
      <w:lvlText w:val="•"/>
      <w:lvlJc w:val="left"/>
      <w:pPr>
        <w:ind w:left="5230" w:hanging="284"/>
      </w:pPr>
      <w:rPr>
        <w:rFonts w:hint="default"/>
        <w:lang w:val="it-IT" w:eastAsia="en-US" w:bidi="ar-SA"/>
      </w:rPr>
    </w:lvl>
    <w:lvl w:ilvl="7">
      <w:numFmt w:val="bullet"/>
      <w:lvlText w:val="•"/>
      <w:lvlJc w:val="left"/>
      <w:pPr>
        <w:ind w:left="6112" w:hanging="284"/>
      </w:pPr>
      <w:rPr>
        <w:rFonts w:hint="default"/>
        <w:lang w:val="it-IT" w:eastAsia="en-US" w:bidi="ar-SA"/>
      </w:rPr>
    </w:lvl>
    <w:lvl w:ilvl="8">
      <w:numFmt w:val="bullet"/>
      <w:lvlText w:val="•"/>
      <w:lvlJc w:val="left"/>
      <w:pPr>
        <w:ind w:left="6995" w:hanging="284"/>
      </w:pPr>
      <w:rPr>
        <w:rFonts w:hint="default"/>
        <w:lang w:val="it-IT" w:eastAsia="en-US" w:bidi="ar-SA"/>
      </w:rPr>
    </w:lvl>
  </w:abstractNum>
  <w:abstractNum w:abstractNumId="18" w15:restartNumberingAfterBreak="0">
    <w:nsid w:val="7BE55236"/>
    <w:multiLevelType w:val="hybridMultilevel"/>
    <w:tmpl w:val="CFFEE59A"/>
    <w:lvl w:ilvl="0" w:tplc="785A92FE">
      <w:start w:val="1"/>
      <w:numFmt w:val="bullet"/>
      <w:lvlText w:val=""/>
      <w:lvlJc w:val="left"/>
      <w:pPr>
        <w:ind w:left="861" w:hanging="360"/>
      </w:pPr>
      <w:rPr>
        <w:rFonts w:ascii="Symbol" w:hAnsi="Symbol" w:hint="default"/>
        <w:w w:val="99"/>
        <w:sz w:val="24"/>
        <w:szCs w:val="24"/>
        <w:lang w:val="it-IT" w:eastAsia="en-US" w:bidi="ar-SA"/>
      </w:rPr>
    </w:lvl>
    <w:lvl w:ilvl="1" w:tplc="583425EC">
      <w:numFmt w:val="bullet"/>
      <w:lvlText w:val="•"/>
      <w:lvlJc w:val="left"/>
      <w:pPr>
        <w:ind w:left="1650" w:hanging="360"/>
      </w:pPr>
      <w:rPr>
        <w:rFonts w:hint="default"/>
        <w:lang w:val="it-IT" w:eastAsia="en-US" w:bidi="ar-SA"/>
      </w:rPr>
    </w:lvl>
    <w:lvl w:ilvl="2" w:tplc="2D74478C">
      <w:numFmt w:val="bullet"/>
      <w:lvlText w:val="•"/>
      <w:lvlJc w:val="left"/>
      <w:pPr>
        <w:ind w:left="2440" w:hanging="360"/>
      </w:pPr>
      <w:rPr>
        <w:rFonts w:hint="default"/>
        <w:lang w:val="it-IT" w:eastAsia="en-US" w:bidi="ar-SA"/>
      </w:rPr>
    </w:lvl>
    <w:lvl w:ilvl="3" w:tplc="468031CA">
      <w:numFmt w:val="bullet"/>
      <w:lvlText w:val="•"/>
      <w:lvlJc w:val="left"/>
      <w:pPr>
        <w:ind w:left="3230" w:hanging="360"/>
      </w:pPr>
      <w:rPr>
        <w:rFonts w:hint="default"/>
        <w:lang w:val="it-IT" w:eastAsia="en-US" w:bidi="ar-SA"/>
      </w:rPr>
    </w:lvl>
    <w:lvl w:ilvl="4" w:tplc="5BAE9414">
      <w:numFmt w:val="bullet"/>
      <w:lvlText w:val="•"/>
      <w:lvlJc w:val="left"/>
      <w:pPr>
        <w:ind w:left="4020" w:hanging="360"/>
      </w:pPr>
      <w:rPr>
        <w:rFonts w:hint="default"/>
        <w:lang w:val="it-IT" w:eastAsia="en-US" w:bidi="ar-SA"/>
      </w:rPr>
    </w:lvl>
    <w:lvl w:ilvl="5" w:tplc="32BEF2AA">
      <w:numFmt w:val="bullet"/>
      <w:lvlText w:val="•"/>
      <w:lvlJc w:val="left"/>
      <w:pPr>
        <w:ind w:left="4810" w:hanging="360"/>
      </w:pPr>
      <w:rPr>
        <w:rFonts w:hint="default"/>
        <w:lang w:val="it-IT" w:eastAsia="en-US" w:bidi="ar-SA"/>
      </w:rPr>
    </w:lvl>
    <w:lvl w:ilvl="6" w:tplc="FFC85196">
      <w:numFmt w:val="bullet"/>
      <w:lvlText w:val="•"/>
      <w:lvlJc w:val="left"/>
      <w:pPr>
        <w:ind w:left="5600" w:hanging="360"/>
      </w:pPr>
      <w:rPr>
        <w:rFonts w:hint="default"/>
        <w:lang w:val="it-IT" w:eastAsia="en-US" w:bidi="ar-SA"/>
      </w:rPr>
    </w:lvl>
    <w:lvl w:ilvl="7" w:tplc="760404E8">
      <w:numFmt w:val="bullet"/>
      <w:lvlText w:val="•"/>
      <w:lvlJc w:val="left"/>
      <w:pPr>
        <w:ind w:left="6390" w:hanging="360"/>
      </w:pPr>
      <w:rPr>
        <w:rFonts w:hint="default"/>
        <w:lang w:val="it-IT" w:eastAsia="en-US" w:bidi="ar-SA"/>
      </w:rPr>
    </w:lvl>
    <w:lvl w:ilvl="8" w:tplc="9B184E06">
      <w:numFmt w:val="bullet"/>
      <w:lvlText w:val="•"/>
      <w:lvlJc w:val="left"/>
      <w:pPr>
        <w:ind w:left="7180" w:hanging="360"/>
      </w:pPr>
      <w:rPr>
        <w:rFonts w:hint="default"/>
        <w:lang w:val="it-IT" w:eastAsia="en-US" w:bidi="ar-SA"/>
      </w:rPr>
    </w:lvl>
  </w:abstractNum>
  <w:abstractNum w:abstractNumId="19" w15:restartNumberingAfterBreak="0">
    <w:nsid w:val="7EF26F84"/>
    <w:multiLevelType w:val="hybridMultilevel"/>
    <w:tmpl w:val="5E602362"/>
    <w:lvl w:ilvl="0" w:tplc="57221198">
      <w:start w:val="11"/>
      <w:numFmt w:val="decimal"/>
      <w:lvlText w:val="%1"/>
      <w:lvlJc w:val="left"/>
      <w:pPr>
        <w:ind w:left="568" w:hanging="435"/>
      </w:pPr>
      <w:rPr>
        <w:rFonts w:ascii="Arial" w:eastAsia="Arial" w:hAnsi="Arial" w:cs="Arial" w:hint="default"/>
        <w:b/>
        <w:bCs/>
        <w:spacing w:val="-1"/>
        <w:w w:val="100"/>
        <w:sz w:val="28"/>
        <w:szCs w:val="28"/>
        <w:lang w:val="it-IT" w:eastAsia="en-US" w:bidi="ar-SA"/>
      </w:rPr>
    </w:lvl>
    <w:lvl w:ilvl="1" w:tplc="785A92FE">
      <w:start w:val="1"/>
      <w:numFmt w:val="bullet"/>
      <w:lvlText w:val=""/>
      <w:lvlJc w:val="left"/>
      <w:pPr>
        <w:ind w:left="861" w:hanging="360"/>
      </w:pPr>
      <w:rPr>
        <w:rFonts w:ascii="Symbol" w:hAnsi="Symbol" w:hint="default"/>
        <w:w w:val="99"/>
        <w:lang w:val="it-IT" w:eastAsia="en-US" w:bidi="ar-SA"/>
      </w:rPr>
    </w:lvl>
    <w:lvl w:ilvl="2" w:tplc="0F661388">
      <w:numFmt w:val="bullet"/>
      <w:lvlText w:val="•"/>
      <w:lvlJc w:val="left"/>
      <w:pPr>
        <w:ind w:left="860" w:hanging="360"/>
      </w:pPr>
      <w:rPr>
        <w:rFonts w:hint="default"/>
        <w:lang w:val="it-IT" w:eastAsia="en-US" w:bidi="ar-SA"/>
      </w:rPr>
    </w:lvl>
    <w:lvl w:ilvl="3" w:tplc="BC0EE054">
      <w:numFmt w:val="bullet"/>
      <w:lvlText w:val="•"/>
      <w:lvlJc w:val="left"/>
      <w:pPr>
        <w:ind w:left="1847" w:hanging="360"/>
      </w:pPr>
      <w:rPr>
        <w:rFonts w:hint="default"/>
        <w:lang w:val="it-IT" w:eastAsia="en-US" w:bidi="ar-SA"/>
      </w:rPr>
    </w:lvl>
    <w:lvl w:ilvl="4" w:tplc="72EAF226">
      <w:numFmt w:val="bullet"/>
      <w:lvlText w:val="•"/>
      <w:lvlJc w:val="left"/>
      <w:pPr>
        <w:ind w:left="2835" w:hanging="360"/>
      </w:pPr>
      <w:rPr>
        <w:rFonts w:hint="default"/>
        <w:lang w:val="it-IT" w:eastAsia="en-US" w:bidi="ar-SA"/>
      </w:rPr>
    </w:lvl>
    <w:lvl w:ilvl="5" w:tplc="500AE1B0">
      <w:numFmt w:val="bullet"/>
      <w:lvlText w:val="•"/>
      <w:lvlJc w:val="left"/>
      <w:pPr>
        <w:ind w:left="3822" w:hanging="360"/>
      </w:pPr>
      <w:rPr>
        <w:rFonts w:hint="default"/>
        <w:lang w:val="it-IT" w:eastAsia="en-US" w:bidi="ar-SA"/>
      </w:rPr>
    </w:lvl>
    <w:lvl w:ilvl="6" w:tplc="993E82BC">
      <w:numFmt w:val="bullet"/>
      <w:lvlText w:val="•"/>
      <w:lvlJc w:val="left"/>
      <w:pPr>
        <w:ind w:left="4810" w:hanging="360"/>
      </w:pPr>
      <w:rPr>
        <w:rFonts w:hint="default"/>
        <w:lang w:val="it-IT" w:eastAsia="en-US" w:bidi="ar-SA"/>
      </w:rPr>
    </w:lvl>
    <w:lvl w:ilvl="7" w:tplc="E8580696">
      <w:numFmt w:val="bullet"/>
      <w:lvlText w:val="•"/>
      <w:lvlJc w:val="left"/>
      <w:pPr>
        <w:ind w:left="5797" w:hanging="360"/>
      </w:pPr>
      <w:rPr>
        <w:rFonts w:hint="default"/>
        <w:lang w:val="it-IT" w:eastAsia="en-US" w:bidi="ar-SA"/>
      </w:rPr>
    </w:lvl>
    <w:lvl w:ilvl="8" w:tplc="F9249594">
      <w:numFmt w:val="bullet"/>
      <w:lvlText w:val="•"/>
      <w:lvlJc w:val="left"/>
      <w:pPr>
        <w:ind w:left="6785" w:hanging="360"/>
      </w:pPr>
      <w:rPr>
        <w:rFonts w:hint="default"/>
        <w:lang w:val="it-IT" w:eastAsia="en-US" w:bidi="ar-SA"/>
      </w:rPr>
    </w:lvl>
  </w:abstractNum>
  <w:num w:numId="1">
    <w:abstractNumId w:val="12"/>
  </w:num>
  <w:num w:numId="2">
    <w:abstractNumId w:val="14"/>
  </w:num>
  <w:num w:numId="3">
    <w:abstractNumId w:val="19"/>
  </w:num>
  <w:num w:numId="4">
    <w:abstractNumId w:val="16"/>
  </w:num>
  <w:num w:numId="5">
    <w:abstractNumId w:val="15"/>
  </w:num>
  <w:num w:numId="6">
    <w:abstractNumId w:val="6"/>
  </w:num>
  <w:num w:numId="7">
    <w:abstractNumId w:val="8"/>
  </w:num>
  <w:num w:numId="8">
    <w:abstractNumId w:val="10"/>
  </w:num>
  <w:num w:numId="9">
    <w:abstractNumId w:val="2"/>
  </w:num>
  <w:num w:numId="10">
    <w:abstractNumId w:val="1"/>
  </w:num>
  <w:num w:numId="11">
    <w:abstractNumId w:val="11"/>
  </w:num>
  <w:num w:numId="12">
    <w:abstractNumId w:val="17"/>
  </w:num>
  <w:num w:numId="13">
    <w:abstractNumId w:val="18"/>
  </w:num>
  <w:num w:numId="14">
    <w:abstractNumId w:val="13"/>
  </w:num>
  <w:num w:numId="15">
    <w:abstractNumId w:val="0"/>
  </w:num>
  <w:num w:numId="16">
    <w:abstractNumId w:val="4"/>
  </w:num>
  <w:num w:numId="17">
    <w:abstractNumId w:val="3"/>
  </w:num>
  <w:num w:numId="18">
    <w:abstractNumId w:val="7"/>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89"/>
    <w:rsid w:val="00013DF6"/>
    <w:rsid w:val="00037F45"/>
    <w:rsid w:val="00053B79"/>
    <w:rsid w:val="000634F2"/>
    <w:rsid w:val="000674BF"/>
    <w:rsid w:val="00073C5E"/>
    <w:rsid w:val="000867EC"/>
    <w:rsid w:val="000B516D"/>
    <w:rsid w:val="000C6786"/>
    <w:rsid w:val="00105038"/>
    <w:rsid w:val="00154A90"/>
    <w:rsid w:val="001757BA"/>
    <w:rsid w:val="001A4B15"/>
    <w:rsid w:val="001A5151"/>
    <w:rsid w:val="001B2A0B"/>
    <w:rsid w:val="001D66F6"/>
    <w:rsid w:val="001E74F0"/>
    <w:rsid w:val="001F0777"/>
    <w:rsid w:val="001F55CD"/>
    <w:rsid w:val="00200EDB"/>
    <w:rsid w:val="00204241"/>
    <w:rsid w:val="0022118D"/>
    <w:rsid w:val="002240B7"/>
    <w:rsid w:val="002240D0"/>
    <w:rsid w:val="0022476B"/>
    <w:rsid w:val="00230161"/>
    <w:rsid w:val="002360D4"/>
    <w:rsid w:val="00243AE0"/>
    <w:rsid w:val="00250809"/>
    <w:rsid w:val="0028737A"/>
    <w:rsid w:val="00294444"/>
    <w:rsid w:val="002A5155"/>
    <w:rsid w:val="002A677F"/>
    <w:rsid w:val="002E147F"/>
    <w:rsid w:val="002E7423"/>
    <w:rsid w:val="003163E4"/>
    <w:rsid w:val="00323163"/>
    <w:rsid w:val="00333FCE"/>
    <w:rsid w:val="00344011"/>
    <w:rsid w:val="00370B18"/>
    <w:rsid w:val="0037473C"/>
    <w:rsid w:val="003F7D02"/>
    <w:rsid w:val="00485D11"/>
    <w:rsid w:val="004A12DC"/>
    <w:rsid w:val="004C407C"/>
    <w:rsid w:val="004C492A"/>
    <w:rsid w:val="004D0694"/>
    <w:rsid w:val="004F5178"/>
    <w:rsid w:val="00501A62"/>
    <w:rsid w:val="005371C6"/>
    <w:rsid w:val="00547BCD"/>
    <w:rsid w:val="0057327D"/>
    <w:rsid w:val="005770BA"/>
    <w:rsid w:val="00583B0D"/>
    <w:rsid w:val="005C0EFE"/>
    <w:rsid w:val="005E27A9"/>
    <w:rsid w:val="00611725"/>
    <w:rsid w:val="006839F4"/>
    <w:rsid w:val="00693691"/>
    <w:rsid w:val="006E46B5"/>
    <w:rsid w:val="007041AD"/>
    <w:rsid w:val="007074AB"/>
    <w:rsid w:val="0072386F"/>
    <w:rsid w:val="0073170B"/>
    <w:rsid w:val="007505F6"/>
    <w:rsid w:val="00752315"/>
    <w:rsid w:val="0075326F"/>
    <w:rsid w:val="0075360C"/>
    <w:rsid w:val="007B4BEE"/>
    <w:rsid w:val="007B565A"/>
    <w:rsid w:val="007D293E"/>
    <w:rsid w:val="007D4CA1"/>
    <w:rsid w:val="007F0F12"/>
    <w:rsid w:val="00804FB2"/>
    <w:rsid w:val="00807232"/>
    <w:rsid w:val="00844CAB"/>
    <w:rsid w:val="00846153"/>
    <w:rsid w:val="00861126"/>
    <w:rsid w:val="00880011"/>
    <w:rsid w:val="008B50EE"/>
    <w:rsid w:val="00901DB7"/>
    <w:rsid w:val="009132DD"/>
    <w:rsid w:val="00975F17"/>
    <w:rsid w:val="009A18DD"/>
    <w:rsid w:val="009A2651"/>
    <w:rsid w:val="009B540E"/>
    <w:rsid w:val="009C1A93"/>
    <w:rsid w:val="009C6393"/>
    <w:rsid w:val="009F10A3"/>
    <w:rsid w:val="00A16EE6"/>
    <w:rsid w:val="00A31DAD"/>
    <w:rsid w:val="00A3337B"/>
    <w:rsid w:val="00A4183E"/>
    <w:rsid w:val="00A675DD"/>
    <w:rsid w:val="00AA45F6"/>
    <w:rsid w:val="00AD0D48"/>
    <w:rsid w:val="00AD1417"/>
    <w:rsid w:val="00AD3E57"/>
    <w:rsid w:val="00AE31BA"/>
    <w:rsid w:val="00AF5E6A"/>
    <w:rsid w:val="00B15C6B"/>
    <w:rsid w:val="00B26DE8"/>
    <w:rsid w:val="00B72F5D"/>
    <w:rsid w:val="00B93739"/>
    <w:rsid w:val="00BA2DB2"/>
    <w:rsid w:val="00C00C64"/>
    <w:rsid w:val="00C34297"/>
    <w:rsid w:val="00C3564A"/>
    <w:rsid w:val="00C8200A"/>
    <w:rsid w:val="00C83489"/>
    <w:rsid w:val="00C846E0"/>
    <w:rsid w:val="00C97BAD"/>
    <w:rsid w:val="00CE4674"/>
    <w:rsid w:val="00CF068C"/>
    <w:rsid w:val="00D063B6"/>
    <w:rsid w:val="00D11978"/>
    <w:rsid w:val="00D11F9F"/>
    <w:rsid w:val="00D43525"/>
    <w:rsid w:val="00D72FF7"/>
    <w:rsid w:val="00D7520A"/>
    <w:rsid w:val="00DA11F4"/>
    <w:rsid w:val="00DA4312"/>
    <w:rsid w:val="00DB6983"/>
    <w:rsid w:val="00DD5160"/>
    <w:rsid w:val="00DE7125"/>
    <w:rsid w:val="00DE7239"/>
    <w:rsid w:val="00DF1A77"/>
    <w:rsid w:val="00E211E6"/>
    <w:rsid w:val="00E3252E"/>
    <w:rsid w:val="00E67F9C"/>
    <w:rsid w:val="00E97A90"/>
    <w:rsid w:val="00EA7A5B"/>
    <w:rsid w:val="00EB58A3"/>
    <w:rsid w:val="00EF0477"/>
    <w:rsid w:val="00F12EA4"/>
    <w:rsid w:val="00F259BF"/>
    <w:rsid w:val="00F50D24"/>
    <w:rsid w:val="00F52D44"/>
    <w:rsid w:val="00F7628F"/>
    <w:rsid w:val="00F82122"/>
    <w:rsid w:val="00F854B6"/>
    <w:rsid w:val="00F953B6"/>
    <w:rsid w:val="00FC5D71"/>
    <w:rsid w:val="00FE06B0"/>
    <w:rsid w:val="00FE1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2387F"/>
  <w15:docId w15:val="{62083778-4C82-43B0-9E65-3A6E762C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568" w:hanging="433"/>
      <w:outlineLvl w:val="0"/>
    </w:pPr>
    <w:rPr>
      <w:b/>
      <w:bCs/>
      <w:sz w:val="28"/>
      <w:szCs w:val="28"/>
    </w:rPr>
  </w:style>
  <w:style w:type="paragraph" w:styleId="Titolo2">
    <w:name w:val="heading 2"/>
    <w:basedOn w:val="Normale"/>
    <w:uiPriority w:val="9"/>
    <w:unhideWhenUsed/>
    <w:qFormat/>
    <w:pPr>
      <w:ind w:left="141"/>
      <w:outlineLvl w:val="1"/>
    </w:pPr>
    <w:rPr>
      <w:b/>
      <w:bCs/>
      <w:sz w:val="24"/>
      <w:szCs w:val="24"/>
    </w:rPr>
  </w:style>
  <w:style w:type="paragraph" w:styleId="Titolo3">
    <w:name w:val="heading 3"/>
    <w:basedOn w:val="Normale"/>
    <w:uiPriority w:val="9"/>
    <w:unhideWhenUsed/>
    <w:qFormat/>
    <w:pPr>
      <w:ind w:left="1144" w:right="1114"/>
      <w:jc w:val="center"/>
      <w:outlineLvl w:val="2"/>
    </w:pPr>
    <w:rPr>
      <w:rFonts w:ascii="Times New Roman" w:eastAsia="Times New Roman" w:hAnsi="Times New Roman" w:cs="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ind w:left="568" w:hanging="428"/>
    </w:pPr>
    <w:rPr>
      <w:sz w:val="24"/>
      <w:szCs w:val="24"/>
    </w:r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85"/>
      <w:ind w:left="143" w:right="249"/>
    </w:pPr>
    <w:rPr>
      <w:b/>
      <w:bCs/>
      <w:sz w:val="48"/>
      <w:szCs w:val="48"/>
    </w:rPr>
  </w:style>
  <w:style w:type="paragraph" w:styleId="Paragrafoelenco">
    <w:name w:val="List Paragraph"/>
    <w:basedOn w:val="Normale"/>
    <w:uiPriority w:val="1"/>
    <w:qFormat/>
    <w:pPr>
      <w:ind w:left="861"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D0D48"/>
    <w:pPr>
      <w:tabs>
        <w:tab w:val="center" w:pos="4819"/>
        <w:tab w:val="right" w:pos="9638"/>
      </w:tabs>
    </w:pPr>
  </w:style>
  <w:style w:type="character" w:customStyle="1" w:styleId="IntestazioneCarattere">
    <w:name w:val="Intestazione Carattere"/>
    <w:basedOn w:val="Carpredefinitoparagrafo"/>
    <w:link w:val="Intestazione"/>
    <w:uiPriority w:val="99"/>
    <w:rsid w:val="00AD0D48"/>
    <w:rPr>
      <w:rFonts w:ascii="Arial" w:eastAsia="Arial" w:hAnsi="Arial" w:cs="Arial"/>
      <w:lang w:val="it-IT"/>
    </w:rPr>
  </w:style>
  <w:style w:type="paragraph" w:styleId="Pidipagina">
    <w:name w:val="footer"/>
    <w:basedOn w:val="Normale"/>
    <w:link w:val="PidipaginaCarattere"/>
    <w:uiPriority w:val="99"/>
    <w:unhideWhenUsed/>
    <w:rsid w:val="00AD0D48"/>
    <w:pPr>
      <w:tabs>
        <w:tab w:val="center" w:pos="4819"/>
        <w:tab w:val="right" w:pos="9638"/>
      </w:tabs>
    </w:pPr>
  </w:style>
  <w:style w:type="character" w:customStyle="1" w:styleId="PidipaginaCarattere">
    <w:name w:val="Piè di pagina Carattere"/>
    <w:basedOn w:val="Carpredefinitoparagrafo"/>
    <w:link w:val="Pidipagina"/>
    <w:uiPriority w:val="99"/>
    <w:rsid w:val="00AD0D48"/>
    <w:rPr>
      <w:rFonts w:ascii="Arial" w:eastAsia="Arial" w:hAnsi="Arial" w:cs="Arial"/>
      <w:lang w:val="it-IT"/>
    </w:rPr>
  </w:style>
  <w:style w:type="paragraph" w:styleId="Titolosommario">
    <w:name w:val="TOC Heading"/>
    <w:basedOn w:val="Titolo1"/>
    <w:next w:val="Normale"/>
    <w:uiPriority w:val="39"/>
    <w:unhideWhenUsed/>
    <w:qFormat/>
    <w:rsid w:val="00AD141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3">
    <w:name w:val="toc 3"/>
    <w:basedOn w:val="Normale"/>
    <w:next w:val="Normale"/>
    <w:autoRedefine/>
    <w:uiPriority w:val="39"/>
    <w:unhideWhenUsed/>
    <w:rsid w:val="00AD1417"/>
    <w:pPr>
      <w:spacing w:after="100"/>
      <w:ind w:left="440"/>
    </w:pPr>
  </w:style>
  <w:style w:type="paragraph" w:styleId="Sommario2">
    <w:name w:val="toc 2"/>
    <w:basedOn w:val="Normale"/>
    <w:next w:val="Normale"/>
    <w:autoRedefine/>
    <w:uiPriority w:val="39"/>
    <w:unhideWhenUsed/>
    <w:rsid w:val="00AD1417"/>
    <w:pPr>
      <w:spacing w:after="100"/>
      <w:ind w:left="220"/>
    </w:pPr>
  </w:style>
  <w:style w:type="character" w:styleId="Collegamentoipertestuale">
    <w:name w:val="Hyperlink"/>
    <w:basedOn w:val="Carpredefinitoparagrafo"/>
    <w:uiPriority w:val="99"/>
    <w:unhideWhenUsed/>
    <w:rsid w:val="00AD1417"/>
    <w:rPr>
      <w:color w:val="0000FF" w:themeColor="hyperlink"/>
      <w:u w:val="single"/>
    </w:rPr>
  </w:style>
  <w:style w:type="paragraph" w:customStyle="1" w:styleId="Titolofrontespizio">
    <w:name w:val="Titolo frontespizio"/>
    <w:basedOn w:val="Normale"/>
    <w:next w:val="Normale"/>
    <w:rsid w:val="00DB6983"/>
    <w:pPr>
      <w:widowControl/>
      <w:pBdr>
        <w:top w:val="single" w:sz="6" w:space="31" w:color="FFFFFF"/>
        <w:left w:val="single" w:sz="6" w:space="31" w:color="FFFFFF"/>
        <w:bottom w:val="single" w:sz="6" w:space="31" w:color="FFFFFF"/>
        <w:right w:val="single" w:sz="6" w:space="31" w:color="FFFFFF"/>
      </w:pBdr>
      <w:shd w:val="pct10" w:color="auto" w:fill="auto"/>
      <w:autoSpaceDE/>
      <w:autoSpaceDN/>
      <w:spacing w:line="1440" w:lineRule="exact"/>
      <w:ind w:left="600" w:right="600"/>
      <w:jc w:val="right"/>
    </w:pPr>
    <w:rPr>
      <w:rFonts w:ascii="Garamond" w:eastAsia="Times New Roman" w:hAnsi="Garamond" w:cs="Times New Roman"/>
      <w:spacing w:val="-70"/>
      <w:kern w:val="28"/>
      <w:sz w:val="144"/>
      <w:szCs w:val="20"/>
    </w:rPr>
  </w:style>
  <w:style w:type="paragraph" w:customStyle="1" w:styleId="Default">
    <w:name w:val="Default"/>
    <w:rsid w:val="00DB6983"/>
    <w:pPr>
      <w:widowControl/>
      <w:adjustRightInd w:val="0"/>
    </w:pPr>
    <w:rPr>
      <w:rFonts w:ascii="Arial" w:eastAsia="Times New Roman" w:hAnsi="Arial" w:cs="Arial"/>
      <w:color w:val="000000"/>
      <w:sz w:val="24"/>
      <w:szCs w:val="24"/>
      <w:lang w:val="it-IT" w:eastAsia="it-IT"/>
    </w:rPr>
  </w:style>
  <w:style w:type="paragraph" w:styleId="NormaleWeb">
    <w:name w:val="Normal (Web)"/>
    <w:basedOn w:val="Normale"/>
    <w:rsid w:val="0034401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asivalledeilaghi@organismodivigilanza.com%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C9FA-DB7E-402F-99A1-6826E13A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6708</Words>
  <Characters>38238</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\376\377\000M\000o\000d\000e\000l\000l\000o\000P\000a\000r\000t\000e\000 \000G\000e\000n\000e\000r\000a\000l\000e\000 \000c\000o\000n\000 \000N\000U\000O\000V\000O\000 \000i\000n\000d\000i\000r\000i\000z\000z\000o\000 \000e\000m\000a\000i\000l</vt:lpstr>
    </vt:vector>
  </TitlesOfParts>
  <Company/>
  <LinksUpToDate>false</LinksUpToDate>
  <CharactersWithSpaces>44857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\376\377\000M\000o\000d\000e\000l\000l\000o\000P\000a\000r\000t\000e\000 \000G\000e\000n\000e\000r\000a\000l\000e\000 \000c\000o\000n\000 \000N\000U\000O\000V\000O\000 \000i\000n\000d\000i\000r\000i\000z\000z\000o\000 \000e\000m\000a\000i\000l</dc:title>
  <dc:creator>\376\377\000M\000a\000n\000u\000e\000l\000a\000Z\000a\000n\000e\000l\000l\000a</dc:creator>
  <cp:keywords>()</cp:keywords>
  <cp:lastModifiedBy>Sonia Rossi</cp:lastModifiedBy>
  <cp:revision>5</cp:revision>
  <cp:lastPrinted>2020-12-23T11:22:00Z</cp:lastPrinted>
  <dcterms:created xsi:type="dcterms:W3CDTF">2022-10-01T20:44:00Z</dcterms:created>
  <dcterms:modified xsi:type="dcterms:W3CDTF">2022-10-02T16:39:00Z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2020-03-19T00:00:00Z</vt:filetime>
  </property>
</Properties>
</file>